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92AD009" w14:textId="325CF0A5" w:rsidR="001355B7" w:rsidRPr="001355B7" w:rsidRDefault="00126DEC" w:rsidP="001355B7">
      <w:pPr>
        <w:spacing w:after="160" w:line="259" w:lineRule="auto"/>
        <w:rPr>
          <w:rFonts w:ascii="Calibri" w:eastAsia="Calibri" w:hAnsi="Calibri" w:cs="Times New Roman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8928" behindDoc="0" locked="0" layoutInCell="1" allowOverlap="1" wp14:anchorId="3B7759C8" wp14:editId="149850B5">
                <wp:simplePos x="0" y="0"/>
                <wp:positionH relativeFrom="margin">
                  <wp:posOffset>-681355</wp:posOffset>
                </wp:positionH>
                <wp:positionV relativeFrom="paragraph">
                  <wp:posOffset>-640715</wp:posOffset>
                </wp:positionV>
                <wp:extent cx="6305550" cy="3971290"/>
                <wp:effectExtent l="0" t="0" r="0" b="0"/>
                <wp:wrapNone/>
                <wp:docPr id="101" name="Rectangle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05550" cy="3971290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079C48" id="Rectangle 101" o:spid="_x0000_s1026" style="position:absolute;margin-left:-53.65pt;margin-top:-50.45pt;width:496.5pt;height:312.7pt;z-index:2517089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" fillcolor="#e2f0d9" stroked="f" strokeweight="1pt">
                <v:path arrowok="t"/>
                <w10:wrap anchorx="margin"/>
              </v: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2000" behindDoc="0" locked="0" layoutInCell="1" allowOverlap="1" wp14:anchorId="64C4C4C2" wp14:editId="64E9964E">
                <wp:simplePos x="0" y="0"/>
                <wp:positionH relativeFrom="page">
                  <wp:posOffset>5322570</wp:posOffset>
                </wp:positionH>
                <wp:positionV relativeFrom="paragraph">
                  <wp:posOffset>137160</wp:posOffset>
                </wp:positionV>
                <wp:extent cx="2209800" cy="504825"/>
                <wp:effectExtent l="0" t="0" r="0" b="0"/>
                <wp:wrapNone/>
                <wp:docPr id="102" name="Rectangle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09800" cy="5048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1581339" w14:textId="77777777" w:rsidR="001355B7" w:rsidRPr="001355B7" w:rsidRDefault="001355B7" w:rsidP="001355B7">
                            <w:pPr>
                              <w:rPr>
                                <w:color w:val="ED7D31"/>
                                <w:sz w:val="40"/>
                              </w:rPr>
                            </w:pPr>
                            <w:r w:rsidRPr="001355B7">
                              <w:rPr>
                                <w:color w:val="ED7D31"/>
                                <w:sz w:val="40"/>
                              </w:rPr>
                              <w:t>PASS / LAS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C4C4C2" id="Rectangle 102" o:spid="_x0000_s1026" style="position:absolute;margin-left:419.1pt;margin-top:10.8pt;width:174pt;height:39.75pt;z-index:251712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" fillcolor="window" stroked="f" strokeweight="1pt">
                <v:path arrowok="t"/>
                <v:textbox>
                  <w:txbxContent>
                    <w:p w14:paraId="11581339" w14:textId="77777777" w:rsidR="001355B7" w:rsidRPr="001355B7" w:rsidRDefault="001355B7" w:rsidP="001355B7">
                      <w:pPr>
                        <w:rPr>
                          <w:color w:val="ED7D31"/>
                          <w:sz w:val="40"/>
                        </w:rPr>
                      </w:pPr>
                      <w:r w:rsidRPr="001355B7">
                        <w:rPr>
                          <w:color w:val="ED7D31"/>
                          <w:sz w:val="40"/>
                        </w:rPr>
                        <w:t>PASS / LAS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0976" behindDoc="0" locked="0" layoutInCell="1" allowOverlap="1" wp14:anchorId="43BB42C6" wp14:editId="3694FEB9">
                <wp:simplePos x="0" y="0"/>
                <wp:positionH relativeFrom="page">
                  <wp:posOffset>5322570</wp:posOffset>
                </wp:positionH>
                <wp:positionV relativeFrom="paragraph">
                  <wp:posOffset>-640080</wp:posOffset>
                </wp:positionV>
                <wp:extent cx="2238375" cy="763905"/>
                <wp:effectExtent l="0" t="0" r="0" b="0"/>
                <wp:wrapNone/>
                <wp:docPr id="103" name="Rectangle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38375" cy="763905"/>
                        </a:xfrm>
                        <a:prstGeom prst="rect">
                          <a:avLst/>
                        </a:prstGeom>
                        <a:solidFill>
                          <a:srgbClr val="ED7D31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AE6379D" w14:textId="77777777" w:rsidR="001355B7" w:rsidRPr="001F357B" w:rsidRDefault="001355B7" w:rsidP="001355B7">
                            <w:pPr>
                              <w:rPr>
                                <w:b/>
                                <w:sz w:val="40"/>
                              </w:rPr>
                            </w:pPr>
                            <w:r w:rsidRPr="001F357B">
                              <w:rPr>
                                <w:b/>
                                <w:sz w:val="40"/>
                              </w:rPr>
                              <w:t>ACCES AUX ETUDES DE SANTE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BB42C6" id="Rectangle 103" o:spid="_x0000_s1027" style="position:absolute;margin-left:419.1pt;margin-top:-50.4pt;width:176.25pt;height:60.15pt;z-index:251710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" fillcolor="#ed7d31" stroked="f" strokeweight="1pt">
                <v:path arrowok="t"/>
                <v:textbox>
                  <w:txbxContent>
                    <w:p w14:paraId="7AE6379D" w14:textId="77777777" w:rsidR="001355B7" w:rsidRPr="001F357B" w:rsidRDefault="001355B7" w:rsidP="001355B7">
                      <w:pPr>
                        <w:rPr>
                          <w:b/>
                          <w:sz w:val="40"/>
                        </w:rPr>
                      </w:pPr>
                      <w:r w:rsidRPr="001F357B">
                        <w:rPr>
                          <w:b/>
                          <w:sz w:val="40"/>
                        </w:rPr>
                        <w:t>ACCES AUX ETUDES DE SANTE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3A7BBDB7" w14:textId="77777777" w:rsidR="001355B7" w:rsidRPr="001355B7" w:rsidRDefault="001355B7" w:rsidP="001355B7">
      <w:pPr>
        <w:spacing w:after="160" w:line="259" w:lineRule="auto"/>
        <w:rPr>
          <w:rFonts w:ascii="Calibri" w:eastAsia="Calibri" w:hAnsi="Calibri" w:cs="Times New Roman"/>
        </w:rPr>
      </w:pPr>
    </w:p>
    <w:p w14:paraId="3829E428" w14:textId="01CC0CF7" w:rsidR="001355B7" w:rsidRPr="001355B7" w:rsidRDefault="00126DEC" w:rsidP="001355B7">
      <w:pPr>
        <w:spacing w:after="160" w:line="259" w:lineRule="auto"/>
        <w:rPr>
          <w:rFonts w:ascii="Calibri" w:eastAsia="Calibri" w:hAnsi="Calibri" w:cs="Times New Roman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9952" behindDoc="0" locked="0" layoutInCell="1" allowOverlap="1" wp14:anchorId="27460196" wp14:editId="5F2DF991">
                <wp:simplePos x="0" y="0"/>
                <wp:positionH relativeFrom="page">
                  <wp:posOffset>26670</wp:posOffset>
                </wp:positionH>
                <wp:positionV relativeFrom="paragraph">
                  <wp:posOffset>302260</wp:posOffset>
                </wp:positionV>
                <wp:extent cx="5267325" cy="2592705"/>
                <wp:effectExtent l="0" t="0" r="9525" b="0"/>
                <wp:wrapNone/>
                <wp:docPr id="104" name="Rectangle avec coin rogné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267325" cy="2592705"/>
                        </a:xfrm>
                        <a:prstGeom prst="snip1Rect">
                          <a:avLst>
                            <a:gd name="adj" fmla="val 0"/>
                          </a:avLst>
                        </a:prstGeom>
                        <a:solidFill>
                          <a:srgbClr val="00B050"/>
                        </a:solidFill>
                        <a:ln w="1270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519B4CB" w14:textId="77777777" w:rsidR="00522406" w:rsidRPr="001F357B" w:rsidRDefault="00522406" w:rsidP="00522406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44"/>
                              </w:rPr>
                            </w:pPr>
                            <w:r w:rsidRPr="001F357B">
                              <w:rPr>
                                <w:b/>
                                <w:sz w:val="44"/>
                              </w:rPr>
                              <w:t>Parcours Spécifique Santé – PASS</w:t>
                            </w:r>
                          </w:p>
                          <w:p w14:paraId="3639A192" w14:textId="77777777" w:rsidR="00522406" w:rsidRPr="00DF7136" w:rsidRDefault="00522406" w:rsidP="00522406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12"/>
                              </w:rPr>
                            </w:pPr>
                          </w:p>
                          <w:p w14:paraId="5BF81F00" w14:textId="77777777" w:rsidR="00522406" w:rsidRDefault="00522406" w:rsidP="00522406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40"/>
                              </w:rPr>
                            </w:pPr>
                            <w:r w:rsidRPr="00EC681C">
                              <w:rPr>
                                <w:b/>
                                <w:sz w:val="40"/>
                              </w:rPr>
                              <w:t xml:space="preserve">Organisation des </w:t>
                            </w:r>
                            <w:r>
                              <w:rPr>
                                <w:b/>
                                <w:sz w:val="40"/>
                              </w:rPr>
                              <w:t>options disciplinaires hors santé</w:t>
                            </w:r>
                          </w:p>
                          <w:p w14:paraId="5D379A64" w14:textId="266E3B9A" w:rsidR="001355B7" w:rsidRPr="00EC681C" w:rsidRDefault="001355B7" w:rsidP="001355B7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</w:rPr>
                              <w:t>O</w:t>
                            </w:r>
                            <w:r w:rsidR="000B4A3A">
                              <w:rPr>
                                <w:b/>
                                <w:sz w:val="40"/>
                              </w:rPr>
                              <w:t>ption « Droit 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460196" id="Rectangle avec coin rogné 1" o:spid="_x0000_s1028" style="position:absolute;margin-left:2.1pt;margin-top:23.8pt;width:414.75pt;height:204.15pt;z-index:251709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coordsize="5267325,259270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" adj="-11796480,,5400" path="m,l5267325,r,l5267325,2592705,,2592705,,xe" fillcolor="#00b050" strokecolor="#00b050" strokeweight="1pt">
                <v:stroke joinstyle="miter"/>
                <v:formulas/>
                <v:path arrowok="t" o:connecttype="custom" o:connectlocs="0,0;5267325,0;5267325,0;5267325,2592705;0,2592705;0,0" o:connectangles="0,0,0,0,0,0" textboxrect="0,0,5267325,2592705"/>
                <v:textbox>
                  <w:txbxContent>
                    <w:p w14:paraId="3519B4CB" w14:textId="77777777" w:rsidR="00522406" w:rsidRPr="001F357B" w:rsidRDefault="00522406" w:rsidP="00522406">
                      <w:pPr>
                        <w:spacing w:after="0" w:line="240" w:lineRule="auto"/>
                        <w:jc w:val="center"/>
                        <w:rPr>
                          <w:b/>
                          <w:sz w:val="44"/>
                        </w:rPr>
                      </w:pPr>
                      <w:r w:rsidRPr="001F357B">
                        <w:rPr>
                          <w:b/>
                          <w:sz w:val="44"/>
                        </w:rPr>
                        <w:t>Parcours Spécifique Santé – PASS</w:t>
                      </w:r>
                    </w:p>
                    <w:p w14:paraId="3639A192" w14:textId="77777777" w:rsidR="00522406" w:rsidRPr="00DF7136" w:rsidRDefault="00522406" w:rsidP="00522406">
                      <w:pPr>
                        <w:spacing w:after="0" w:line="240" w:lineRule="auto"/>
                        <w:jc w:val="center"/>
                        <w:rPr>
                          <w:b/>
                          <w:sz w:val="12"/>
                        </w:rPr>
                      </w:pPr>
                    </w:p>
                    <w:p w14:paraId="5BF81F00" w14:textId="77777777" w:rsidR="00522406" w:rsidRDefault="00522406" w:rsidP="00522406">
                      <w:pPr>
                        <w:spacing w:after="0" w:line="240" w:lineRule="auto"/>
                        <w:jc w:val="center"/>
                        <w:rPr>
                          <w:b/>
                          <w:sz w:val="40"/>
                        </w:rPr>
                      </w:pPr>
                      <w:r w:rsidRPr="00EC681C">
                        <w:rPr>
                          <w:b/>
                          <w:sz w:val="40"/>
                        </w:rPr>
                        <w:t xml:space="preserve">Organisation des </w:t>
                      </w:r>
                      <w:r>
                        <w:rPr>
                          <w:b/>
                          <w:sz w:val="40"/>
                        </w:rPr>
                        <w:t>options disciplinaires hors santé</w:t>
                      </w:r>
                    </w:p>
                    <w:p w14:paraId="5D379A64" w14:textId="266E3B9A" w:rsidR="001355B7" w:rsidRPr="00EC681C" w:rsidRDefault="001355B7" w:rsidP="001355B7">
                      <w:pPr>
                        <w:spacing w:after="0" w:line="240" w:lineRule="auto"/>
                        <w:jc w:val="center"/>
                        <w:rPr>
                          <w:b/>
                          <w:sz w:val="40"/>
                        </w:rPr>
                      </w:pPr>
                      <w:r>
                        <w:rPr>
                          <w:b/>
                          <w:sz w:val="40"/>
                        </w:rPr>
                        <w:t>O</w:t>
                      </w:r>
                      <w:r w:rsidR="000B4A3A">
                        <w:rPr>
                          <w:b/>
                          <w:sz w:val="40"/>
                        </w:rPr>
                        <w:t>ption « Droit »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3A22A1BB" w14:textId="77777777" w:rsidR="001355B7" w:rsidRPr="001355B7" w:rsidRDefault="001355B7" w:rsidP="001355B7">
      <w:pPr>
        <w:spacing w:after="160" w:line="259" w:lineRule="auto"/>
        <w:rPr>
          <w:rFonts w:ascii="Calibri" w:eastAsia="Calibri" w:hAnsi="Calibri" w:cs="Times New Roman"/>
        </w:rPr>
      </w:pPr>
    </w:p>
    <w:p w14:paraId="5DA35C8C" w14:textId="77777777" w:rsidR="001355B7" w:rsidRPr="001355B7" w:rsidRDefault="001355B7" w:rsidP="001355B7">
      <w:pPr>
        <w:spacing w:after="160" w:line="259" w:lineRule="auto"/>
        <w:rPr>
          <w:rFonts w:ascii="Calibri" w:eastAsia="Calibri" w:hAnsi="Calibri" w:cs="Times New Roman"/>
        </w:rPr>
      </w:pPr>
    </w:p>
    <w:p w14:paraId="5F2249FD" w14:textId="77777777" w:rsidR="001355B7" w:rsidRPr="001355B7" w:rsidRDefault="001355B7" w:rsidP="001355B7">
      <w:pPr>
        <w:spacing w:after="160" w:line="259" w:lineRule="auto"/>
        <w:rPr>
          <w:rFonts w:ascii="Calibri" w:eastAsia="Calibri" w:hAnsi="Calibri" w:cs="Times New Roman"/>
        </w:rPr>
      </w:pPr>
    </w:p>
    <w:p w14:paraId="417D54AA" w14:textId="77777777" w:rsidR="001355B7" w:rsidRPr="001355B7" w:rsidRDefault="001355B7" w:rsidP="001355B7">
      <w:pPr>
        <w:spacing w:after="160" w:line="259" w:lineRule="auto"/>
        <w:rPr>
          <w:rFonts w:ascii="Calibri" w:eastAsia="Calibri" w:hAnsi="Calibri" w:cs="Times New Roman"/>
        </w:rPr>
      </w:pPr>
    </w:p>
    <w:p w14:paraId="0025CADD" w14:textId="77777777" w:rsidR="001355B7" w:rsidRPr="001355B7" w:rsidRDefault="001355B7" w:rsidP="001355B7">
      <w:pPr>
        <w:spacing w:after="160" w:line="259" w:lineRule="auto"/>
        <w:rPr>
          <w:rFonts w:ascii="Calibri" w:eastAsia="Calibri" w:hAnsi="Calibri" w:cs="Times New Roman"/>
        </w:rPr>
      </w:pPr>
    </w:p>
    <w:p w14:paraId="44E4303D" w14:textId="77777777" w:rsidR="001355B7" w:rsidRPr="001355B7" w:rsidRDefault="001355B7" w:rsidP="001355B7">
      <w:pPr>
        <w:spacing w:after="160" w:line="259" w:lineRule="auto"/>
        <w:rPr>
          <w:rFonts w:ascii="Calibri" w:eastAsia="Calibri" w:hAnsi="Calibri" w:cs="Times New Roman"/>
        </w:rPr>
      </w:pPr>
    </w:p>
    <w:p w14:paraId="011B7798" w14:textId="4DD43E63" w:rsidR="001355B7" w:rsidRPr="001355B7" w:rsidRDefault="00126DEC" w:rsidP="001355B7">
      <w:pPr>
        <w:spacing w:after="160" w:line="259" w:lineRule="auto"/>
        <w:rPr>
          <w:rFonts w:ascii="Calibri" w:eastAsia="Calibri" w:hAnsi="Calibri" w:cs="Times New Roman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3024" behindDoc="0" locked="0" layoutInCell="1" allowOverlap="1" wp14:anchorId="12980743" wp14:editId="001C040E">
                <wp:simplePos x="0" y="0"/>
                <wp:positionH relativeFrom="leftMargin">
                  <wp:posOffset>26670</wp:posOffset>
                </wp:positionH>
                <wp:positionV relativeFrom="paragraph">
                  <wp:posOffset>364490</wp:posOffset>
                </wp:positionV>
                <wp:extent cx="901065" cy="573405"/>
                <wp:effectExtent l="0" t="0" r="0" b="0"/>
                <wp:wrapNone/>
                <wp:docPr id="105" name="Triangle rectangle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01065" cy="573405"/>
                        </a:xfrm>
                        <a:prstGeom prst="rtTriangl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8FDD8A" id="_x0000_t6" coordsize="21600,21600" o:spt="6" path="m,l,21600r21600,xe">
                <v:stroke joinstyle="miter"/>
                <v:path gradientshapeok="t" o:connecttype="custom" o:connectlocs="0,0;0,10800;0,21600;10800,21600;21600,21600;10800,10800" textboxrect="1800,12600,12600,19800"/>
              </v:shapetype>
              <v:shape id="Triangle rectangle 105" o:spid="_x0000_s1026" type="#_x0000_t6" style="position:absolute;margin-left:2.1pt;margin-top:28.7pt;width:70.95pt;height:45.15pt;z-index:251713024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" fillcolor="window" stroked="f" strokeweight="1pt">
                <v:path arrowok="t"/>
                <w10:wrap anchorx="margin"/>
              </v:shape>
            </w:pict>
          </mc:Fallback>
        </mc:AlternateContent>
      </w:r>
    </w:p>
    <w:p w14:paraId="15C7C582" w14:textId="77777777" w:rsidR="001355B7" w:rsidRPr="001355B7" w:rsidRDefault="001355B7" w:rsidP="001355B7">
      <w:pPr>
        <w:spacing w:after="160" w:line="259" w:lineRule="auto"/>
        <w:rPr>
          <w:rFonts w:ascii="Calibri" w:eastAsia="Calibri" w:hAnsi="Calibri" w:cs="Times New Roman"/>
        </w:rPr>
      </w:pPr>
    </w:p>
    <w:p w14:paraId="2BF0C40D" w14:textId="77777777" w:rsidR="001355B7" w:rsidRPr="001355B7" w:rsidRDefault="001355B7" w:rsidP="001355B7">
      <w:pPr>
        <w:spacing w:after="160" w:line="259" w:lineRule="auto"/>
        <w:rPr>
          <w:rFonts w:ascii="Calibri" w:eastAsia="Calibri" w:hAnsi="Calibri" w:cs="Times New Roman"/>
        </w:rPr>
      </w:pPr>
      <w:r w:rsidRPr="001355B7">
        <w:rPr>
          <w:rFonts w:ascii="Calibri" w:eastAsia="Calibri" w:hAnsi="Calibri" w:cs="Times New Roman"/>
          <w:noProof/>
          <w:lang w:eastAsia="fr-FR"/>
        </w:rPr>
        <w:drawing>
          <wp:anchor distT="0" distB="0" distL="114300" distR="114300" simplePos="0" relativeHeight="251745280" behindDoc="0" locked="0" layoutInCell="1" allowOverlap="1" wp14:anchorId="0B88A000" wp14:editId="136EDAE6">
            <wp:simplePos x="0" y="0"/>
            <wp:positionH relativeFrom="column">
              <wp:posOffset>28253</wp:posOffset>
            </wp:positionH>
            <wp:positionV relativeFrom="paragraph">
              <wp:posOffset>188822</wp:posOffset>
            </wp:positionV>
            <wp:extent cx="6494136" cy="4058835"/>
            <wp:effectExtent l="0" t="0" r="2540" b="0"/>
            <wp:wrapNone/>
            <wp:docPr id="107" name="Imag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Web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0982" cy="40631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9DF210" w14:textId="77777777" w:rsidR="001355B7" w:rsidRPr="001355B7" w:rsidRDefault="001355B7" w:rsidP="001355B7">
      <w:pPr>
        <w:spacing w:after="160" w:line="259" w:lineRule="auto"/>
        <w:rPr>
          <w:rFonts w:ascii="Calibri" w:eastAsia="Calibri" w:hAnsi="Calibri" w:cs="Times New Roman"/>
        </w:rPr>
      </w:pPr>
    </w:p>
    <w:p w14:paraId="1C5C2F03" w14:textId="77777777" w:rsidR="001355B7" w:rsidRPr="001355B7" w:rsidRDefault="001355B7" w:rsidP="001355B7">
      <w:pPr>
        <w:spacing w:after="160" w:line="259" w:lineRule="auto"/>
        <w:rPr>
          <w:rFonts w:ascii="Calibri" w:eastAsia="Calibri" w:hAnsi="Calibri" w:cs="Times New Roman"/>
        </w:rPr>
      </w:pPr>
    </w:p>
    <w:p w14:paraId="17844422" w14:textId="77777777" w:rsidR="001355B7" w:rsidRPr="001355B7" w:rsidRDefault="001355B7" w:rsidP="001355B7">
      <w:pPr>
        <w:spacing w:after="160" w:line="259" w:lineRule="auto"/>
        <w:rPr>
          <w:rFonts w:ascii="Calibri" w:eastAsia="Calibri" w:hAnsi="Calibri" w:cs="Times New Roman"/>
        </w:rPr>
      </w:pPr>
    </w:p>
    <w:p w14:paraId="48368F1D" w14:textId="77777777" w:rsidR="001355B7" w:rsidRPr="001355B7" w:rsidRDefault="001355B7" w:rsidP="001355B7">
      <w:pPr>
        <w:spacing w:after="160" w:line="259" w:lineRule="auto"/>
        <w:rPr>
          <w:rFonts w:ascii="Calibri" w:eastAsia="Calibri" w:hAnsi="Calibri" w:cs="Times New Roman"/>
        </w:rPr>
      </w:pPr>
    </w:p>
    <w:p w14:paraId="701D1F4D" w14:textId="77777777" w:rsidR="001355B7" w:rsidRPr="001355B7" w:rsidRDefault="001355B7" w:rsidP="001355B7">
      <w:pPr>
        <w:spacing w:after="160" w:line="259" w:lineRule="auto"/>
        <w:rPr>
          <w:rFonts w:ascii="Calibri" w:eastAsia="Calibri" w:hAnsi="Calibri" w:cs="Times New Roman"/>
        </w:rPr>
      </w:pPr>
    </w:p>
    <w:p w14:paraId="2846D006" w14:textId="77777777" w:rsidR="001355B7" w:rsidRPr="001355B7" w:rsidRDefault="001355B7" w:rsidP="001355B7">
      <w:pPr>
        <w:spacing w:after="160" w:line="259" w:lineRule="auto"/>
        <w:rPr>
          <w:rFonts w:ascii="Calibri" w:eastAsia="Calibri" w:hAnsi="Calibri" w:cs="Times New Roman"/>
        </w:rPr>
      </w:pPr>
    </w:p>
    <w:p w14:paraId="3FA7442E" w14:textId="77777777" w:rsidR="001355B7" w:rsidRPr="001355B7" w:rsidRDefault="001355B7" w:rsidP="001355B7">
      <w:pPr>
        <w:spacing w:after="160" w:line="259" w:lineRule="auto"/>
        <w:rPr>
          <w:rFonts w:ascii="Calibri" w:eastAsia="Calibri" w:hAnsi="Calibri" w:cs="Times New Roman"/>
        </w:rPr>
      </w:pPr>
    </w:p>
    <w:p w14:paraId="0EEF75ED" w14:textId="77777777" w:rsidR="001355B7" w:rsidRPr="001355B7" w:rsidRDefault="001355B7" w:rsidP="001355B7">
      <w:pPr>
        <w:spacing w:after="160" w:line="259" w:lineRule="auto"/>
        <w:rPr>
          <w:rFonts w:ascii="Calibri" w:eastAsia="Calibri" w:hAnsi="Calibri" w:cs="Times New Roman"/>
        </w:rPr>
      </w:pPr>
      <w:r w:rsidRPr="001355B7">
        <w:rPr>
          <w:rFonts w:ascii="Calibri" w:eastAsia="Calibri" w:hAnsi="Calibri" w:cs="Times New Roman"/>
          <w:noProof/>
          <w:lang w:eastAsia="fr-FR"/>
        </w:rPr>
        <w:drawing>
          <wp:anchor distT="0" distB="0" distL="114300" distR="114300" simplePos="0" relativeHeight="251741184" behindDoc="0" locked="0" layoutInCell="1" allowOverlap="1" wp14:anchorId="1ED05431" wp14:editId="393A9CD7">
            <wp:simplePos x="0" y="0"/>
            <wp:positionH relativeFrom="margin">
              <wp:align>left</wp:align>
            </wp:positionH>
            <wp:positionV relativeFrom="paragraph">
              <wp:posOffset>128270</wp:posOffset>
            </wp:positionV>
            <wp:extent cx="2565779" cy="1450223"/>
            <wp:effectExtent l="0" t="0" r="6350" b="0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logo-ifmk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5779" cy="14502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8BB714" w14:textId="7ACE4207" w:rsidR="001355B7" w:rsidRPr="001355B7" w:rsidRDefault="00126DEC" w:rsidP="001355B7">
      <w:pPr>
        <w:spacing w:after="160" w:line="259" w:lineRule="auto"/>
        <w:rPr>
          <w:rFonts w:ascii="Calibri" w:eastAsia="Calibri" w:hAnsi="Calibri" w:cs="Times New Roman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4048" behindDoc="0" locked="0" layoutInCell="1" allowOverlap="1" wp14:anchorId="2F41C2F4" wp14:editId="7ED98B9F">
                <wp:simplePos x="0" y="0"/>
                <wp:positionH relativeFrom="page">
                  <wp:align>left</wp:align>
                </wp:positionH>
                <wp:positionV relativeFrom="paragraph">
                  <wp:posOffset>375285</wp:posOffset>
                </wp:positionV>
                <wp:extent cx="2470150" cy="1351280"/>
                <wp:effectExtent l="0" t="0" r="0" b="0"/>
                <wp:wrapNone/>
                <wp:docPr id="106" name="Triangle rectangle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70150" cy="1351280"/>
                        </a:xfrm>
                        <a:prstGeom prst="rtTriangl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F05883" id="Triangle rectangle 106" o:spid="_x0000_s1026" type="#_x0000_t6" style="position:absolute;margin-left:0;margin-top:29.55pt;width:194.5pt;height:106.4pt;z-index:251714048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" fillcolor="window" stroked="f" strokeweight="1pt">
                <v:path arrowok="t"/>
                <w10:wrap anchorx="page"/>
              </v:shape>
            </w:pict>
          </mc:Fallback>
        </mc:AlternateContent>
      </w:r>
    </w:p>
    <w:p w14:paraId="71FB33A8" w14:textId="77777777" w:rsidR="001355B7" w:rsidRPr="001355B7" w:rsidRDefault="001355B7" w:rsidP="001355B7">
      <w:pPr>
        <w:spacing w:after="160" w:line="259" w:lineRule="auto"/>
        <w:rPr>
          <w:rFonts w:ascii="Calibri" w:eastAsia="Calibri" w:hAnsi="Calibri" w:cs="Times New Roman"/>
        </w:rPr>
      </w:pPr>
    </w:p>
    <w:p w14:paraId="4CF9B97A" w14:textId="77777777" w:rsidR="001355B7" w:rsidRPr="001355B7" w:rsidRDefault="001355B7" w:rsidP="001355B7">
      <w:pPr>
        <w:tabs>
          <w:tab w:val="left" w:pos="2644"/>
        </w:tabs>
        <w:spacing w:after="160" w:line="259" w:lineRule="auto"/>
        <w:rPr>
          <w:rFonts w:ascii="Calibri" w:eastAsia="Calibri" w:hAnsi="Calibri" w:cs="Times New Roman"/>
        </w:rPr>
      </w:pPr>
      <w:r w:rsidRPr="001355B7">
        <w:rPr>
          <w:rFonts w:ascii="Calibri" w:eastAsia="Calibri" w:hAnsi="Calibri" w:cs="Times New Roman"/>
          <w:noProof/>
          <w:lang w:eastAsia="fr-FR"/>
        </w:rPr>
        <w:drawing>
          <wp:anchor distT="0" distB="0" distL="114300" distR="114300" simplePos="0" relativeHeight="251746304" behindDoc="0" locked="0" layoutInCell="1" allowOverlap="1" wp14:anchorId="74BB34AF" wp14:editId="4CE11E73">
            <wp:simplePos x="0" y="0"/>
            <wp:positionH relativeFrom="margin">
              <wp:posOffset>1678675</wp:posOffset>
            </wp:positionH>
            <wp:positionV relativeFrom="paragraph">
              <wp:posOffset>1332400</wp:posOffset>
            </wp:positionV>
            <wp:extent cx="1964499" cy="1110369"/>
            <wp:effectExtent l="0" t="0" r="0" b="0"/>
            <wp:wrapNone/>
            <wp:docPr id="108" name="Imag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logo-ifmk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4499" cy="11103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355B7">
        <w:rPr>
          <w:rFonts w:ascii="Calibri" w:eastAsia="Calibri" w:hAnsi="Calibri" w:cs="Times New Roman"/>
          <w:noProof/>
          <w:lang w:eastAsia="fr-FR"/>
        </w:rPr>
        <w:drawing>
          <wp:anchor distT="0" distB="0" distL="114300" distR="114300" simplePos="0" relativeHeight="251743232" behindDoc="0" locked="0" layoutInCell="1" allowOverlap="1" wp14:anchorId="735A0BCC" wp14:editId="60839222">
            <wp:simplePos x="0" y="0"/>
            <wp:positionH relativeFrom="page">
              <wp:align>right</wp:align>
            </wp:positionH>
            <wp:positionV relativeFrom="paragraph">
              <wp:posOffset>2041392</wp:posOffset>
            </wp:positionV>
            <wp:extent cx="1737574" cy="924759"/>
            <wp:effectExtent l="0" t="0" r="0" b="8890"/>
            <wp:wrapNone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loglyon1_odontologie_190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7574" cy="9247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355B7">
        <w:rPr>
          <w:rFonts w:ascii="Calibri" w:eastAsia="Calibri" w:hAnsi="Calibri" w:cs="Times New Roman"/>
          <w:noProof/>
          <w:lang w:eastAsia="fr-FR"/>
        </w:rPr>
        <w:drawing>
          <wp:anchor distT="0" distB="0" distL="114300" distR="114300" simplePos="0" relativeHeight="251744256" behindDoc="0" locked="0" layoutInCell="1" allowOverlap="1" wp14:anchorId="328A1A76" wp14:editId="77260139">
            <wp:simplePos x="0" y="0"/>
            <wp:positionH relativeFrom="margin">
              <wp:posOffset>3889299</wp:posOffset>
            </wp:positionH>
            <wp:positionV relativeFrom="paragraph">
              <wp:posOffset>1302119</wp:posOffset>
            </wp:positionV>
            <wp:extent cx="2456597" cy="738781"/>
            <wp:effectExtent l="0" t="0" r="1270" b="4445"/>
            <wp:wrapNone/>
            <wp:docPr id="109" name="Imag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s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6597" cy="7387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355B7">
        <w:rPr>
          <w:rFonts w:ascii="Calibri" w:eastAsia="Calibri" w:hAnsi="Calibri" w:cs="Times New Roman"/>
          <w:noProof/>
          <w:lang w:eastAsia="fr-FR"/>
        </w:rPr>
        <w:drawing>
          <wp:anchor distT="0" distB="0" distL="114300" distR="114300" simplePos="0" relativeHeight="251742208" behindDoc="0" locked="0" layoutInCell="1" allowOverlap="1" wp14:anchorId="0809D82E" wp14:editId="7CB7028C">
            <wp:simplePos x="0" y="0"/>
            <wp:positionH relativeFrom="margin">
              <wp:posOffset>3333257</wp:posOffset>
            </wp:positionH>
            <wp:positionV relativeFrom="paragraph">
              <wp:posOffset>2643808</wp:posOffset>
            </wp:positionV>
            <wp:extent cx="2018187" cy="850639"/>
            <wp:effectExtent l="0" t="0" r="0" b="0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LogoLyon1IspbOff_Coull500.pn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359"/>
                    <a:stretch/>
                  </pic:blipFill>
                  <pic:spPr bwMode="auto">
                    <a:xfrm>
                      <a:off x="0" y="0"/>
                      <a:ext cx="2018187" cy="8506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355B7">
        <w:rPr>
          <w:rFonts w:ascii="Calibri" w:eastAsia="Calibri" w:hAnsi="Calibri" w:cs="Times New Roman"/>
          <w:noProof/>
          <w:lang w:eastAsia="fr-FR"/>
        </w:rPr>
        <w:drawing>
          <wp:anchor distT="0" distB="0" distL="114300" distR="114300" simplePos="0" relativeHeight="251740160" behindDoc="0" locked="0" layoutInCell="1" allowOverlap="1" wp14:anchorId="13E9AAA6" wp14:editId="06446A77">
            <wp:simplePos x="0" y="0"/>
            <wp:positionH relativeFrom="column">
              <wp:posOffset>-382280</wp:posOffset>
            </wp:positionH>
            <wp:positionV relativeFrom="paragraph">
              <wp:posOffset>2464757</wp:posOffset>
            </wp:positionV>
            <wp:extent cx="2539365" cy="839470"/>
            <wp:effectExtent l="0" t="0" r="0" b="0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ujm-logos-cmjn-09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9365" cy="839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355B7">
        <w:rPr>
          <w:rFonts w:ascii="Calibri" w:eastAsia="Calibri" w:hAnsi="Calibri" w:cs="Times New Roman"/>
          <w:noProof/>
          <w:lang w:eastAsia="fr-FR"/>
        </w:rPr>
        <w:drawing>
          <wp:anchor distT="0" distB="0" distL="114300" distR="114300" simplePos="0" relativeHeight="251739136" behindDoc="0" locked="0" layoutInCell="1" allowOverlap="1" wp14:anchorId="09B507A3" wp14:editId="00F2B8BB">
            <wp:simplePos x="0" y="0"/>
            <wp:positionH relativeFrom="column">
              <wp:posOffset>-763317</wp:posOffset>
            </wp:positionH>
            <wp:positionV relativeFrom="paragraph">
              <wp:posOffset>1305152</wp:posOffset>
            </wp:positionV>
            <wp:extent cx="1527453" cy="777923"/>
            <wp:effectExtent l="0" t="0" r="0" b="3175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logoUJM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3788" cy="7862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355B7">
        <w:rPr>
          <w:rFonts w:ascii="Calibri" w:eastAsia="Calibri" w:hAnsi="Calibri" w:cs="Times New Roman"/>
        </w:rPr>
        <w:tab/>
      </w:r>
    </w:p>
    <w:p w14:paraId="3534AB38" w14:textId="1C7E51DC" w:rsidR="00184017" w:rsidRDefault="00184017" w:rsidP="009C7252">
      <w:pPr>
        <w:spacing w:after="0" w:line="240" w:lineRule="auto"/>
        <w:jc w:val="both"/>
        <w:rPr>
          <w:b/>
          <w:bCs/>
          <w:color w:val="00B050"/>
        </w:rPr>
      </w:pPr>
    </w:p>
    <w:p w14:paraId="54EF38E3" w14:textId="77777777" w:rsidR="00184017" w:rsidRPr="00184017" w:rsidRDefault="00184017" w:rsidP="00184017"/>
    <w:p w14:paraId="03976783" w14:textId="77777777" w:rsidR="00184017" w:rsidRDefault="00184017" w:rsidP="00184017">
      <w:pPr>
        <w:rPr>
          <w:b/>
          <w:bCs/>
          <w:color w:val="00B050"/>
        </w:rPr>
      </w:pPr>
    </w:p>
    <w:p w14:paraId="35990F5D" w14:textId="77777777" w:rsidR="00184017" w:rsidRDefault="00184017" w:rsidP="00184017">
      <w:pPr>
        <w:rPr>
          <w:b/>
          <w:bCs/>
          <w:color w:val="00B050"/>
        </w:rPr>
      </w:pPr>
    </w:p>
    <w:p w14:paraId="71D801A5" w14:textId="4BEF3AFA" w:rsidR="00184017" w:rsidRPr="00184017" w:rsidRDefault="00184017" w:rsidP="00184017">
      <w:pPr>
        <w:tabs>
          <w:tab w:val="left" w:pos="742"/>
        </w:tabs>
        <w:sectPr w:rsidR="00184017" w:rsidRPr="00184017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>
        <w:tab/>
      </w:r>
    </w:p>
    <w:p w14:paraId="4BC0D734" w14:textId="77777777" w:rsidR="00AD1475" w:rsidRPr="007F78B5" w:rsidRDefault="00AD1475" w:rsidP="00AD1475">
      <w:pPr>
        <w:spacing w:after="0" w:line="240" w:lineRule="auto"/>
        <w:jc w:val="both"/>
        <w:rPr>
          <w:b/>
          <w:bCs/>
          <w:color w:val="00B050"/>
        </w:rPr>
      </w:pPr>
      <w:bookmarkStart w:id="0" w:name="_Hlk81333922"/>
      <w:r w:rsidRPr="007F78B5">
        <w:rPr>
          <w:b/>
          <w:bCs/>
          <w:color w:val="00B050"/>
        </w:rPr>
        <w:lastRenderedPageBreak/>
        <w:t xml:space="preserve">POSITIONNEMENT DES </w:t>
      </w:r>
      <w:r>
        <w:rPr>
          <w:b/>
          <w:bCs/>
          <w:color w:val="00B050"/>
        </w:rPr>
        <w:t>OPTIONS DISCIPLINAIRES HORS SANTE</w:t>
      </w:r>
      <w:r w:rsidRPr="007F78B5">
        <w:rPr>
          <w:b/>
          <w:bCs/>
          <w:color w:val="00B050"/>
        </w:rPr>
        <w:t xml:space="preserve">, au sein </w:t>
      </w:r>
      <w:r>
        <w:rPr>
          <w:b/>
          <w:bCs/>
          <w:color w:val="00B050"/>
        </w:rPr>
        <w:t>de l’année L1 du</w:t>
      </w:r>
      <w:r w:rsidRPr="007F78B5">
        <w:rPr>
          <w:b/>
          <w:bCs/>
          <w:color w:val="00B050"/>
        </w:rPr>
        <w:t xml:space="preserve"> Parcours Spécifique Santé (</w:t>
      </w:r>
      <w:r>
        <w:rPr>
          <w:b/>
          <w:bCs/>
          <w:color w:val="00B050"/>
        </w:rPr>
        <w:t xml:space="preserve">L1 </w:t>
      </w:r>
      <w:r w:rsidRPr="007F78B5">
        <w:rPr>
          <w:b/>
          <w:bCs/>
          <w:color w:val="00B050"/>
        </w:rPr>
        <w:t>PASS)</w:t>
      </w:r>
    </w:p>
    <w:p w14:paraId="400CC580" w14:textId="77777777" w:rsidR="00AD1475" w:rsidRDefault="00AD1475" w:rsidP="00AD1475">
      <w:pPr>
        <w:spacing w:after="0" w:line="240" w:lineRule="auto"/>
        <w:jc w:val="both"/>
        <w:rPr>
          <w:bCs/>
        </w:rPr>
      </w:pPr>
    </w:p>
    <w:p w14:paraId="450190A6" w14:textId="77777777" w:rsidR="00AD1475" w:rsidRDefault="00AD1475" w:rsidP="00AD1475">
      <w:pPr>
        <w:spacing w:after="0" w:line="240" w:lineRule="auto"/>
        <w:jc w:val="both"/>
        <w:rPr>
          <w:b/>
          <w:bCs/>
          <w:i/>
        </w:rPr>
      </w:pPr>
      <w:r w:rsidRPr="00651171">
        <w:rPr>
          <w:b/>
          <w:bCs/>
          <w:i/>
        </w:rPr>
        <w:t>Cette présentation de la L1 PASS et des options disciplinaires est donnée seulement à titre informatif. Les informations contenues dans ce document ne se substituent aucunement à celles contenues dans les documents officiels et opposables de la faculté de Médecine (livret L1 PASS, règlement d’admission en 2</w:t>
      </w:r>
      <w:r w:rsidRPr="00651171">
        <w:rPr>
          <w:b/>
          <w:bCs/>
          <w:i/>
          <w:vertAlign w:val="superscript"/>
        </w:rPr>
        <w:t>ème</w:t>
      </w:r>
      <w:r w:rsidRPr="00651171">
        <w:rPr>
          <w:b/>
          <w:bCs/>
          <w:i/>
        </w:rPr>
        <w:t xml:space="preserve"> année MMOPK, règlement général des études de l’UJM). </w:t>
      </w:r>
    </w:p>
    <w:p w14:paraId="6816FF47" w14:textId="77777777" w:rsidR="00AD1475" w:rsidRPr="00651171" w:rsidRDefault="00AD1475" w:rsidP="00AD1475">
      <w:pPr>
        <w:spacing w:after="0" w:line="240" w:lineRule="auto"/>
        <w:jc w:val="both"/>
        <w:rPr>
          <w:b/>
          <w:bCs/>
          <w:i/>
        </w:rPr>
      </w:pPr>
    </w:p>
    <w:p w14:paraId="554C31DD" w14:textId="77777777" w:rsidR="00AD1475" w:rsidRPr="009C7252" w:rsidRDefault="00AD1475" w:rsidP="00AD1475">
      <w:pPr>
        <w:spacing w:after="0" w:line="240" w:lineRule="auto"/>
        <w:jc w:val="both"/>
        <w:rPr>
          <w:bCs/>
        </w:rPr>
      </w:pPr>
      <w:r>
        <w:rPr>
          <w:bCs/>
        </w:rPr>
        <w:t>La L1 PASS</w:t>
      </w:r>
      <w:r w:rsidRPr="009C7252">
        <w:rPr>
          <w:bCs/>
        </w:rPr>
        <w:t xml:space="preserve"> est une des nouvelles voies d'accès aux études de santé : Médecine, Maïeutique, Odontologie, Pharmacie et Kinésithérapie</w:t>
      </w:r>
      <w:r>
        <w:rPr>
          <w:bCs/>
        </w:rPr>
        <w:t xml:space="preserve"> (MMOPK). </w:t>
      </w:r>
      <w:r w:rsidRPr="009C7252">
        <w:rPr>
          <w:bCs/>
        </w:rPr>
        <w:t xml:space="preserve">Il s'agit d'une formation en un an délivrant 60 crédits avec un tronc commun </w:t>
      </w:r>
      <w:r>
        <w:rPr>
          <w:bCs/>
        </w:rPr>
        <w:t>constitué d’un bloc santé commun et d’enseignements transversaux communs, des enseignements spécifiques à chaque métier MMOPK au choix de l’étudiant (choix au cours de l’année), et</w:t>
      </w:r>
      <w:r w:rsidRPr="009C7252">
        <w:rPr>
          <w:bCs/>
        </w:rPr>
        <w:t xml:space="preserve"> une option</w:t>
      </w:r>
      <w:r>
        <w:rPr>
          <w:bCs/>
        </w:rPr>
        <w:t xml:space="preserve"> disciplinaire hors santé</w:t>
      </w:r>
      <w:r w:rsidRPr="009C7252">
        <w:rPr>
          <w:bCs/>
        </w:rPr>
        <w:t xml:space="preserve"> dans une discipli</w:t>
      </w:r>
      <w:r>
        <w:rPr>
          <w:bCs/>
        </w:rPr>
        <w:t>ne autre que celles de la santé</w:t>
      </w:r>
      <w:r w:rsidRPr="009C7252">
        <w:rPr>
          <w:bCs/>
        </w:rPr>
        <w:t xml:space="preserve"> à choisir obligatoirement lors de son inscription via PARCOURSUP.</w:t>
      </w:r>
    </w:p>
    <w:p w14:paraId="6721DAC7" w14:textId="77777777" w:rsidR="00AD1475" w:rsidRDefault="00AD1475" w:rsidP="00AD1475">
      <w:pPr>
        <w:spacing w:after="0" w:line="240" w:lineRule="auto"/>
        <w:jc w:val="center"/>
        <w:rPr>
          <w:bCs/>
        </w:rPr>
      </w:pPr>
      <w:r>
        <w:rPr>
          <w:bCs/>
          <w:noProof/>
          <w:lang w:eastAsia="fr-FR"/>
        </w:rPr>
        <w:drawing>
          <wp:inline distT="0" distB="0" distL="0" distR="0" wp14:anchorId="08992BA1" wp14:editId="772B85FE">
            <wp:extent cx="5048250" cy="2921441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7107" cy="2926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D2E8ED" w14:textId="77777777" w:rsidR="00AD1475" w:rsidRDefault="00AD1475" w:rsidP="00AD1475">
      <w:pPr>
        <w:spacing w:after="0" w:line="240" w:lineRule="auto"/>
        <w:jc w:val="both"/>
        <w:rPr>
          <w:bCs/>
        </w:rPr>
      </w:pPr>
    </w:p>
    <w:p w14:paraId="6E3E7D66" w14:textId="77777777" w:rsidR="00AD1475" w:rsidRPr="009C7252" w:rsidRDefault="00AD1475" w:rsidP="00AD1475">
      <w:pPr>
        <w:spacing w:after="0" w:line="240" w:lineRule="auto"/>
        <w:jc w:val="both"/>
        <w:rPr>
          <w:bCs/>
        </w:rPr>
      </w:pPr>
      <w:r>
        <w:rPr>
          <w:bCs/>
        </w:rPr>
        <w:t xml:space="preserve">A </w:t>
      </w:r>
      <w:r w:rsidRPr="009C7252">
        <w:rPr>
          <w:bCs/>
        </w:rPr>
        <w:t xml:space="preserve">l'Université Jean Monnet, Saint-Etienne, vous aurez accès aux options </w:t>
      </w:r>
      <w:r>
        <w:rPr>
          <w:bCs/>
        </w:rPr>
        <w:t xml:space="preserve">disciplinaires </w:t>
      </w:r>
      <w:r w:rsidRPr="009C7252">
        <w:rPr>
          <w:bCs/>
        </w:rPr>
        <w:t xml:space="preserve">suivantes dans des </w:t>
      </w:r>
      <w:r w:rsidRPr="007F78B5">
        <w:rPr>
          <w:b/>
          <w:bCs/>
          <w:color w:val="00B050"/>
        </w:rPr>
        <w:t>disciplines d'ouverture</w:t>
      </w:r>
      <w:r>
        <w:rPr>
          <w:b/>
          <w:bCs/>
          <w:color w:val="00B050"/>
        </w:rPr>
        <w:t xml:space="preserve"> autres que celles de la santé </w:t>
      </w:r>
      <w:r w:rsidRPr="009C7252">
        <w:rPr>
          <w:bCs/>
        </w:rPr>
        <w:t>:</w:t>
      </w:r>
    </w:p>
    <w:p w14:paraId="6E5D9FD2" w14:textId="77777777" w:rsidR="00AD1475" w:rsidRPr="007F78B5" w:rsidRDefault="00AD1475" w:rsidP="00AD1475">
      <w:pPr>
        <w:pStyle w:val="Paragraphedeliste"/>
        <w:numPr>
          <w:ilvl w:val="0"/>
          <w:numId w:val="3"/>
        </w:numPr>
        <w:spacing w:after="0" w:line="240" w:lineRule="auto"/>
        <w:jc w:val="both"/>
        <w:rPr>
          <w:b/>
          <w:bCs/>
        </w:rPr>
      </w:pPr>
      <w:r w:rsidRPr="007F78B5">
        <w:rPr>
          <w:b/>
          <w:bCs/>
        </w:rPr>
        <w:t>Option Droit</w:t>
      </w:r>
    </w:p>
    <w:p w14:paraId="18C93F8A" w14:textId="77777777" w:rsidR="00AD1475" w:rsidRPr="007F78B5" w:rsidRDefault="00AD1475" w:rsidP="00AD1475">
      <w:pPr>
        <w:pStyle w:val="Paragraphedeliste"/>
        <w:numPr>
          <w:ilvl w:val="0"/>
          <w:numId w:val="3"/>
        </w:numPr>
        <w:spacing w:after="0" w:line="240" w:lineRule="auto"/>
        <w:jc w:val="both"/>
        <w:rPr>
          <w:b/>
          <w:bCs/>
        </w:rPr>
      </w:pPr>
      <w:r w:rsidRPr="007F78B5">
        <w:rPr>
          <w:b/>
          <w:bCs/>
        </w:rPr>
        <w:t>Option Economie-Gestion</w:t>
      </w:r>
    </w:p>
    <w:p w14:paraId="7B975B89" w14:textId="77777777" w:rsidR="00AD1475" w:rsidRPr="007F78B5" w:rsidRDefault="00AD1475" w:rsidP="00AD1475">
      <w:pPr>
        <w:pStyle w:val="Paragraphedeliste"/>
        <w:numPr>
          <w:ilvl w:val="0"/>
          <w:numId w:val="3"/>
        </w:numPr>
        <w:spacing w:after="0" w:line="240" w:lineRule="auto"/>
        <w:jc w:val="both"/>
        <w:rPr>
          <w:b/>
          <w:bCs/>
        </w:rPr>
      </w:pPr>
      <w:r w:rsidRPr="007F78B5">
        <w:rPr>
          <w:b/>
          <w:bCs/>
        </w:rPr>
        <w:t>Option Sciences de l'éducation</w:t>
      </w:r>
    </w:p>
    <w:p w14:paraId="789F7EC4" w14:textId="77777777" w:rsidR="00AD1475" w:rsidRPr="007F78B5" w:rsidRDefault="00AD1475" w:rsidP="00AD1475">
      <w:pPr>
        <w:pStyle w:val="Paragraphedeliste"/>
        <w:numPr>
          <w:ilvl w:val="0"/>
          <w:numId w:val="3"/>
        </w:numPr>
        <w:spacing w:after="0" w:line="240" w:lineRule="auto"/>
        <w:jc w:val="both"/>
        <w:rPr>
          <w:b/>
          <w:bCs/>
        </w:rPr>
      </w:pPr>
      <w:r w:rsidRPr="007F78B5">
        <w:rPr>
          <w:b/>
          <w:bCs/>
        </w:rPr>
        <w:t>Option Biomécanique et activités physiques et sportives (sport : natation)</w:t>
      </w:r>
    </w:p>
    <w:p w14:paraId="19CF29E7" w14:textId="77777777" w:rsidR="00AD1475" w:rsidRPr="007F78B5" w:rsidRDefault="00AD1475" w:rsidP="00AD1475">
      <w:pPr>
        <w:pStyle w:val="Paragraphedeliste"/>
        <w:numPr>
          <w:ilvl w:val="0"/>
          <w:numId w:val="3"/>
        </w:numPr>
        <w:spacing w:after="0" w:line="240" w:lineRule="auto"/>
        <w:jc w:val="both"/>
        <w:rPr>
          <w:b/>
          <w:bCs/>
        </w:rPr>
      </w:pPr>
      <w:r w:rsidRPr="007F78B5">
        <w:rPr>
          <w:b/>
          <w:bCs/>
        </w:rPr>
        <w:t>Option Psychologie cognitive et activités physiques et sportives (sport : athlétisme)</w:t>
      </w:r>
    </w:p>
    <w:p w14:paraId="3B8750C5" w14:textId="77777777" w:rsidR="00AD1475" w:rsidRPr="007F78B5" w:rsidRDefault="00AD1475" w:rsidP="00AD1475">
      <w:pPr>
        <w:pStyle w:val="Paragraphedeliste"/>
        <w:numPr>
          <w:ilvl w:val="0"/>
          <w:numId w:val="3"/>
        </w:numPr>
        <w:spacing w:after="0" w:line="240" w:lineRule="auto"/>
        <w:jc w:val="both"/>
        <w:rPr>
          <w:b/>
          <w:bCs/>
        </w:rPr>
      </w:pPr>
      <w:r w:rsidRPr="007F78B5">
        <w:rPr>
          <w:b/>
          <w:bCs/>
        </w:rPr>
        <w:t>Option Mathématiques</w:t>
      </w:r>
    </w:p>
    <w:p w14:paraId="513264D7" w14:textId="77777777" w:rsidR="00AD1475" w:rsidRPr="007F78B5" w:rsidRDefault="00AD1475" w:rsidP="00AD1475">
      <w:pPr>
        <w:pStyle w:val="Paragraphedeliste"/>
        <w:numPr>
          <w:ilvl w:val="0"/>
          <w:numId w:val="3"/>
        </w:numPr>
        <w:spacing w:after="0" w:line="240" w:lineRule="auto"/>
        <w:jc w:val="both"/>
        <w:rPr>
          <w:b/>
          <w:bCs/>
        </w:rPr>
      </w:pPr>
      <w:r w:rsidRPr="007F78B5">
        <w:rPr>
          <w:b/>
          <w:bCs/>
        </w:rPr>
        <w:t>Option Sciences pour l'Ingénieur</w:t>
      </w:r>
    </w:p>
    <w:p w14:paraId="15536CB1" w14:textId="77777777" w:rsidR="00AD1475" w:rsidRPr="007F78B5" w:rsidRDefault="00AD1475" w:rsidP="00AD1475">
      <w:pPr>
        <w:pStyle w:val="Paragraphedeliste"/>
        <w:numPr>
          <w:ilvl w:val="0"/>
          <w:numId w:val="3"/>
        </w:numPr>
        <w:spacing w:after="0" w:line="240" w:lineRule="auto"/>
        <w:jc w:val="both"/>
        <w:rPr>
          <w:b/>
          <w:bCs/>
        </w:rPr>
      </w:pPr>
      <w:r w:rsidRPr="007F78B5">
        <w:rPr>
          <w:b/>
          <w:bCs/>
        </w:rPr>
        <w:t>Option Physique-Chimie</w:t>
      </w:r>
    </w:p>
    <w:p w14:paraId="3C7D7AF2" w14:textId="77777777" w:rsidR="00AD1475" w:rsidRPr="007F78B5" w:rsidRDefault="00AD1475" w:rsidP="00AD1475">
      <w:pPr>
        <w:pStyle w:val="Paragraphedeliste"/>
        <w:numPr>
          <w:ilvl w:val="0"/>
          <w:numId w:val="3"/>
        </w:numPr>
        <w:spacing w:after="0" w:line="240" w:lineRule="auto"/>
        <w:jc w:val="both"/>
        <w:rPr>
          <w:b/>
          <w:bCs/>
        </w:rPr>
      </w:pPr>
      <w:r w:rsidRPr="007F78B5">
        <w:rPr>
          <w:b/>
          <w:bCs/>
        </w:rPr>
        <w:t>Option Géosciences &amp; Environnement – Chimie</w:t>
      </w:r>
    </w:p>
    <w:p w14:paraId="34E27C0B" w14:textId="77777777" w:rsidR="00AD1475" w:rsidRDefault="00AD1475" w:rsidP="00AD1475">
      <w:pPr>
        <w:pStyle w:val="Paragraphedeliste"/>
        <w:numPr>
          <w:ilvl w:val="0"/>
          <w:numId w:val="3"/>
        </w:numPr>
        <w:spacing w:after="0" w:line="240" w:lineRule="auto"/>
        <w:jc w:val="both"/>
        <w:rPr>
          <w:b/>
          <w:bCs/>
        </w:rPr>
      </w:pPr>
      <w:r w:rsidRPr="007F78B5">
        <w:rPr>
          <w:b/>
          <w:bCs/>
        </w:rPr>
        <w:t>Option Informatique</w:t>
      </w:r>
    </w:p>
    <w:p w14:paraId="6FBD7B93" w14:textId="77777777" w:rsidR="00AD1475" w:rsidRPr="009567AE" w:rsidRDefault="00AD1475" w:rsidP="00AD1475">
      <w:pPr>
        <w:pStyle w:val="Paragraphedeliste"/>
        <w:numPr>
          <w:ilvl w:val="0"/>
          <w:numId w:val="3"/>
        </w:numPr>
        <w:spacing w:after="0" w:line="240" w:lineRule="auto"/>
        <w:jc w:val="both"/>
        <w:rPr>
          <w:b/>
          <w:bCs/>
        </w:rPr>
      </w:pPr>
      <w:r w:rsidRPr="009567AE">
        <w:rPr>
          <w:b/>
          <w:bCs/>
        </w:rPr>
        <w:t>Option Sciences de la vie</w:t>
      </w:r>
      <w:r>
        <w:rPr>
          <w:b/>
          <w:bCs/>
        </w:rPr>
        <w:t> : biologie végétale (botanique et métabolisme spécialisé) / Biomécanique</w:t>
      </w:r>
      <w:r w:rsidRPr="009567AE">
        <w:rPr>
          <w:bCs/>
        </w:rPr>
        <w:t xml:space="preserve"> </w:t>
      </w:r>
    </w:p>
    <w:p w14:paraId="533A9E7A" w14:textId="77777777" w:rsidR="00AD1475" w:rsidRPr="007F78B5" w:rsidRDefault="00AD1475" w:rsidP="00AD1475">
      <w:pPr>
        <w:pStyle w:val="Paragraphedeliste"/>
        <w:numPr>
          <w:ilvl w:val="0"/>
          <w:numId w:val="3"/>
        </w:numPr>
        <w:spacing w:after="0" w:line="240" w:lineRule="auto"/>
        <w:jc w:val="both"/>
        <w:rPr>
          <w:b/>
          <w:bCs/>
        </w:rPr>
      </w:pPr>
      <w:r w:rsidRPr="007F78B5">
        <w:rPr>
          <w:b/>
          <w:bCs/>
        </w:rPr>
        <w:t xml:space="preserve">Option Sciences pour la santé </w:t>
      </w:r>
    </w:p>
    <w:p w14:paraId="0ADE93B4" w14:textId="77777777" w:rsidR="00AD1475" w:rsidRDefault="00AD1475" w:rsidP="00AD1475">
      <w:pPr>
        <w:spacing w:after="0" w:line="240" w:lineRule="auto"/>
        <w:jc w:val="both"/>
        <w:rPr>
          <w:bCs/>
        </w:rPr>
      </w:pPr>
    </w:p>
    <w:p w14:paraId="17D50AA7" w14:textId="77777777" w:rsidR="00AD1475" w:rsidRPr="007F78B5" w:rsidRDefault="00AD1475" w:rsidP="00AD1475">
      <w:pPr>
        <w:spacing w:after="0" w:line="240" w:lineRule="auto"/>
        <w:jc w:val="both"/>
        <w:rPr>
          <w:b/>
          <w:bCs/>
        </w:rPr>
      </w:pPr>
      <w:r w:rsidRPr="007F78B5">
        <w:rPr>
          <w:b/>
          <w:bCs/>
        </w:rPr>
        <w:t>L'UE d’ouverture conditionne la réorientation dans la Licence correspondante : faire le bon choix !</w:t>
      </w:r>
    </w:p>
    <w:p w14:paraId="3E394EC3" w14:textId="63066D3A" w:rsidR="007F78B5" w:rsidRDefault="00AD1475" w:rsidP="00AD1475">
      <w:pPr>
        <w:rPr>
          <w:bCs/>
        </w:rPr>
      </w:pPr>
      <w:r w:rsidRPr="009C7252">
        <w:rPr>
          <w:bCs/>
        </w:rPr>
        <w:t>Le choix d'une option se fait pour la durée de l'année (</w:t>
      </w:r>
      <w:r>
        <w:rPr>
          <w:bCs/>
        </w:rPr>
        <w:t>5</w:t>
      </w:r>
      <w:r w:rsidRPr="009C7252">
        <w:rPr>
          <w:bCs/>
        </w:rPr>
        <w:t xml:space="preserve"> ECTS / semestre)</w:t>
      </w:r>
      <w:r>
        <w:rPr>
          <w:bCs/>
        </w:rPr>
        <w:t>.</w:t>
      </w:r>
      <w:bookmarkStart w:id="1" w:name="_GoBack"/>
      <w:bookmarkEnd w:id="0"/>
      <w:bookmarkEnd w:id="1"/>
      <w:r w:rsidR="007F78B5">
        <w:rPr>
          <w:bCs/>
        </w:rPr>
        <w:br w:type="page"/>
      </w:r>
    </w:p>
    <w:p w14:paraId="12201EDD" w14:textId="62995221" w:rsidR="007F78B5" w:rsidRPr="007F78B5" w:rsidRDefault="007F78B5" w:rsidP="00885222">
      <w:pPr>
        <w:spacing w:after="0" w:line="240" w:lineRule="auto"/>
        <w:jc w:val="center"/>
        <w:rPr>
          <w:b/>
          <w:bCs/>
        </w:rPr>
      </w:pPr>
      <w:r w:rsidRPr="007F78B5">
        <w:rPr>
          <w:b/>
          <w:bCs/>
        </w:rPr>
        <w:lastRenderedPageBreak/>
        <w:t>ORGANISATION DES UE D'OUVERTURE, dans une mention de Licence, au choix de l’étudiant</w:t>
      </w:r>
    </w:p>
    <w:p w14:paraId="34C2BAC0" w14:textId="397CAE08" w:rsidR="007F78B5" w:rsidRPr="00BE7721" w:rsidRDefault="007F78B5" w:rsidP="00002C0F">
      <w:pPr>
        <w:spacing w:after="0" w:line="240" w:lineRule="auto"/>
        <w:jc w:val="center"/>
        <w:rPr>
          <w:b/>
          <w:bCs/>
          <w:color w:val="00B050"/>
          <w:sz w:val="28"/>
        </w:rPr>
      </w:pPr>
      <w:r w:rsidRPr="00BE7721">
        <w:rPr>
          <w:b/>
          <w:bCs/>
          <w:color w:val="00B050"/>
          <w:sz w:val="28"/>
        </w:rPr>
        <w:t>OPTION « DROIT </w:t>
      </w:r>
      <w:r w:rsidR="00BE7721" w:rsidRPr="00BE7721">
        <w:rPr>
          <w:b/>
          <w:bCs/>
          <w:color w:val="00B050"/>
          <w:sz w:val="28"/>
        </w:rPr>
        <w:t xml:space="preserve">» </w:t>
      </w:r>
      <w:r w:rsidR="00BE7721" w:rsidRPr="00BE7721">
        <w:rPr>
          <w:b/>
          <w:bCs/>
          <w:color w:val="00B050"/>
        </w:rPr>
        <w:t>(</w:t>
      </w:r>
      <w:r w:rsidR="00002C0F">
        <w:rPr>
          <w:b/>
          <w:bCs/>
          <w:color w:val="00B050"/>
        </w:rPr>
        <w:t>Enseignants</w:t>
      </w:r>
      <w:r w:rsidRPr="00BE7721">
        <w:rPr>
          <w:b/>
          <w:bCs/>
          <w:color w:val="00B050"/>
        </w:rPr>
        <w:t> :</w:t>
      </w:r>
      <w:r w:rsidR="00F53C53">
        <w:rPr>
          <w:b/>
          <w:bCs/>
          <w:color w:val="00B050"/>
        </w:rPr>
        <w:t xml:space="preserve"> Françoise</w:t>
      </w:r>
      <w:r w:rsidRPr="00BE7721">
        <w:rPr>
          <w:b/>
          <w:bCs/>
          <w:color w:val="00B050"/>
        </w:rPr>
        <w:t xml:space="preserve"> </w:t>
      </w:r>
      <w:r w:rsidR="00F53C53" w:rsidRPr="00F53C53">
        <w:rPr>
          <w:b/>
          <w:bCs/>
          <w:color w:val="00B050"/>
        </w:rPr>
        <w:t>PERRET-RICHARD</w:t>
      </w:r>
      <w:r w:rsidR="00002C0F">
        <w:rPr>
          <w:b/>
          <w:bCs/>
          <w:color w:val="00B050"/>
        </w:rPr>
        <w:t xml:space="preserve">, </w:t>
      </w:r>
      <w:r w:rsidR="00002C0F" w:rsidRPr="00002C0F">
        <w:rPr>
          <w:b/>
          <w:bCs/>
          <w:color w:val="00B050"/>
        </w:rPr>
        <w:t>Béatrice E</w:t>
      </w:r>
      <w:r w:rsidR="00002C0F">
        <w:rPr>
          <w:b/>
          <w:bCs/>
          <w:color w:val="00B050"/>
        </w:rPr>
        <w:t xml:space="preserve">SPESSON, </w:t>
      </w:r>
      <w:r w:rsidR="00002C0F" w:rsidRPr="00002C0F">
        <w:rPr>
          <w:b/>
          <w:bCs/>
          <w:color w:val="00B050"/>
        </w:rPr>
        <w:t xml:space="preserve">Maryse </w:t>
      </w:r>
      <w:r w:rsidR="00002C0F">
        <w:rPr>
          <w:b/>
          <w:bCs/>
          <w:color w:val="00B050"/>
        </w:rPr>
        <w:t>BADU-INEGMIRS</w:t>
      </w:r>
      <w:r w:rsidR="00F53C53">
        <w:rPr>
          <w:b/>
          <w:bCs/>
          <w:color w:val="00B050"/>
        </w:rPr>
        <w:t xml:space="preserve"> </w:t>
      </w:r>
      <w:r w:rsidRPr="00BE7721">
        <w:rPr>
          <w:b/>
          <w:bCs/>
          <w:color w:val="00B050"/>
        </w:rPr>
        <w:t xml:space="preserve">; mail : </w:t>
      </w:r>
      <w:hyperlink r:id="rId15" w:history="1">
        <w:r w:rsidR="00002C0F" w:rsidRPr="000C025E">
          <w:rPr>
            <w:rStyle w:val="Lienhypertexte"/>
            <w:b/>
            <w:bCs/>
          </w:rPr>
          <w:t>francoise.perret-richard@univ-st-etienne.fr</w:t>
        </w:r>
      </w:hyperlink>
      <w:r w:rsidR="00002C0F">
        <w:rPr>
          <w:b/>
          <w:bCs/>
          <w:color w:val="00B050"/>
        </w:rPr>
        <w:t xml:space="preserve"> ,</w:t>
      </w:r>
      <w:r w:rsidR="00002C0F" w:rsidRPr="00002C0F">
        <w:t xml:space="preserve"> </w:t>
      </w:r>
      <w:hyperlink r:id="rId16" w:history="1">
        <w:r w:rsidR="00002C0F" w:rsidRPr="000C025E">
          <w:rPr>
            <w:rStyle w:val="Lienhypertexte"/>
            <w:b/>
            <w:bCs/>
          </w:rPr>
          <w:t>beatrice.espesson@univ-st-etienne.fr</w:t>
        </w:r>
      </w:hyperlink>
      <w:r w:rsidR="00002C0F">
        <w:rPr>
          <w:b/>
          <w:bCs/>
          <w:color w:val="00B050"/>
        </w:rPr>
        <w:t xml:space="preserve">, </w:t>
      </w:r>
      <w:hyperlink r:id="rId17" w:history="1">
        <w:r w:rsidR="00002C0F" w:rsidRPr="000C025E">
          <w:rPr>
            <w:rStyle w:val="Lienhypertexte"/>
            <w:b/>
            <w:bCs/>
          </w:rPr>
          <w:t>maryse.baud.inegmirs@univ-st-etienne.fr</w:t>
        </w:r>
      </w:hyperlink>
      <w:r w:rsidR="00002C0F">
        <w:rPr>
          <w:b/>
          <w:bCs/>
          <w:color w:val="00B050"/>
        </w:rPr>
        <w:t xml:space="preserve"> </w:t>
      </w:r>
    </w:p>
    <w:p w14:paraId="7E522AAC" w14:textId="492C9923" w:rsidR="007F78B5" w:rsidRDefault="007F78B5" w:rsidP="007F78B5">
      <w:pPr>
        <w:spacing w:after="0" w:line="240" w:lineRule="auto"/>
        <w:jc w:val="both"/>
        <w:rPr>
          <w:bCs/>
        </w:rPr>
      </w:pPr>
    </w:p>
    <w:p w14:paraId="4EFBAA7B" w14:textId="50C8FBCE" w:rsidR="007F78B5" w:rsidRPr="00BE7721" w:rsidRDefault="007F78B5" w:rsidP="006A70C3">
      <w:pPr>
        <w:pBdr>
          <w:bottom w:val="single" w:sz="4" w:space="1" w:color="auto"/>
        </w:pBdr>
        <w:shd w:val="clear" w:color="auto" w:fill="EAF1DD" w:themeFill="accent3" w:themeFillTint="33"/>
        <w:spacing w:after="0" w:line="240" w:lineRule="auto"/>
        <w:ind w:left="426"/>
        <w:jc w:val="both"/>
        <w:rPr>
          <w:b/>
          <w:bCs/>
        </w:rPr>
      </w:pPr>
      <w:r w:rsidRPr="00BE7721">
        <w:rPr>
          <w:b/>
          <w:bCs/>
        </w:rPr>
        <w:t>Contact scolarité</w:t>
      </w:r>
    </w:p>
    <w:p w14:paraId="423CB1D9" w14:textId="0E38170F" w:rsidR="007F78B5" w:rsidRDefault="00002C0F" w:rsidP="00F53C53">
      <w:pPr>
        <w:spacing w:after="0" w:line="240" w:lineRule="auto"/>
        <w:ind w:firstLine="426"/>
        <w:jc w:val="both"/>
        <w:rPr>
          <w:bCs/>
        </w:rPr>
      </w:pPr>
      <w:r w:rsidRPr="00002C0F">
        <w:rPr>
          <w:bCs/>
        </w:rPr>
        <w:t>Lucille COTTIN</w:t>
      </w:r>
      <w:r>
        <w:rPr>
          <w:bCs/>
        </w:rPr>
        <w:t xml:space="preserve"> : </w:t>
      </w:r>
      <w:r w:rsidRPr="00002C0F">
        <w:rPr>
          <w:bCs/>
        </w:rPr>
        <w:t>04 77 42 13 98</w:t>
      </w:r>
    </w:p>
    <w:p w14:paraId="045E3B93" w14:textId="7137D73A" w:rsidR="00885222" w:rsidRDefault="006A70C3" w:rsidP="007F78B5">
      <w:pPr>
        <w:spacing w:after="0" w:line="240" w:lineRule="auto"/>
        <w:jc w:val="both"/>
        <w:rPr>
          <w:bCs/>
        </w:rPr>
      </w:pPr>
      <w:r w:rsidRPr="006A70C3">
        <w:rPr>
          <w:bCs/>
          <w:noProof/>
          <w:lang w:eastAsia="fr-FR"/>
        </w:rPr>
        <w:drawing>
          <wp:anchor distT="0" distB="0" distL="114300" distR="114300" simplePos="0" relativeHeight="251595776" behindDoc="0" locked="0" layoutInCell="1" allowOverlap="1" wp14:anchorId="6F955B34" wp14:editId="4B0801E5">
            <wp:simplePos x="0" y="0"/>
            <wp:positionH relativeFrom="column">
              <wp:posOffset>-648335</wp:posOffset>
            </wp:positionH>
            <wp:positionV relativeFrom="paragraph">
              <wp:posOffset>175895</wp:posOffset>
            </wp:positionV>
            <wp:extent cx="801370" cy="447675"/>
            <wp:effectExtent l="0" t="0" r="0" b="0"/>
            <wp:wrapNone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1370" cy="447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7A6E10" w14:textId="3E738811" w:rsidR="006A70C3" w:rsidRPr="002F3013" w:rsidRDefault="006A70C3" w:rsidP="006A70C3">
      <w:pPr>
        <w:pBdr>
          <w:bottom w:val="single" w:sz="4" w:space="0" w:color="auto"/>
        </w:pBdr>
        <w:shd w:val="clear" w:color="auto" w:fill="EAF1DD" w:themeFill="accent3" w:themeFillTint="33"/>
        <w:spacing w:after="0" w:line="240" w:lineRule="auto"/>
        <w:ind w:left="426"/>
        <w:jc w:val="both"/>
        <w:rPr>
          <w:b/>
          <w:bCs/>
        </w:rPr>
      </w:pPr>
      <w:r w:rsidRPr="002F3013">
        <w:rPr>
          <w:b/>
          <w:bCs/>
        </w:rPr>
        <w:t>Pré-requis</w:t>
      </w:r>
    </w:p>
    <w:p w14:paraId="5596A0E8" w14:textId="1D89B03C" w:rsidR="006A70C3" w:rsidRDefault="00002C0F" w:rsidP="006A70C3">
      <w:pPr>
        <w:spacing w:after="0" w:line="240" w:lineRule="auto"/>
        <w:ind w:firstLine="426"/>
        <w:jc w:val="both"/>
        <w:rPr>
          <w:bCs/>
          <w:sz w:val="20"/>
        </w:rPr>
      </w:pPr>
      <w:r>
        <w:rPr>
          <w:bCs/>
          <w:sz w:val="20"/>
        </w:rPr>
        <w:t>P</w:t>
      </w:r>
      <w:r w:rsidRPr="00002C0F">
        <w:rPr>
          <w:bCs/>
          <w:sz w:val="20"/>
        </w:rPr>
        <w:t>as de prérequis</w:t>
      </w:r>
    </w:p>
    <w:p w14:paraId="1292486F" w14:textId="3AC1C187" w:rsidR="006A70C3" w:rsidRPr="006A70C3" w:rsidRDefault="006A70C3" w:rsidP="006A70C3">
      <w:pPr>
        <w:spacing w:after="0" w:line="240" w:lineRule="auto"/>
        <w:ind w:firstLine="426"/>
        <w:jc w:val="both"/>
        <w:rPr>
          <w:bCs/>
          <w:sz w:val="20"/>
        </w:rPr>
      </w:pPr>
    </w:p>
    <w:p w14:paraId="08011304" w14:textId="362A3CBF" w:rsidR="00885222" w:rsidRDefault="006A70C3" w:rsidP="006A70C3">
      <w:pPr>
        <w:pBdr>
          <w:bottom w:val="single" w:sz="4" w:space="0" w:color="auto"/>
        </w:pBdr>
        <w:shd w:val="clear" w:color="auto" w:fill="EAF1DD" w:themeFill="accent3" w:themeFillTint="33"/>
        <w:spacing w:after="0" w:line="240" w:lineRule="auto"/>
        <w:ind w:left="426"/>
        <w:jc w:val="both"/>
        <w:rPr>
          <w:b/>
          <w:bCs/>
        </w:rPr>
      </w:pPr>
      <w:r w:rsidRPr="006A70C3">
        <w:rPr>
          <w:bCs/>
          <w:noProof/>
          <w:lang w:eastAsia="fr-FR"/>
        </w:rPr>
        <w:drawing>
          <wp:anchor distT="0" distB="0" distL="114300" distR="114300" simplePos="0" relativeHeight="251601920" behindDoc="0" locked="0" layoutInCell="1" allowOverlap="1" wp14:anchorId="65D43E1D" wp14:editId="66DF1D85">
            <wp:simplePos x="0" y="0"/>
            <wp:positionH relativeFrom="column">
              <wp:posOffset>-544195</wp:posOffset>
            </wp:positionH>
            <wp:positionV relativeFrom="paragraph">
              <wp:posOffset>90170</wp:posOffset>
            </wp:positionV>
            <wp:extent cx="604825" cy="514350"/>
            <wp:effectExtent l="0" t="0" r="0" b="0"/>
            <wp:wrapNone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25" cy="514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5222" w:rsidRPr="00885222">
        <w:rPr>
          <w:b/>
          <w:bCs/>
        </w:rPr>
        <w:t xml:space="preserve">Objectifs </w:t>
      </w:r>
    </w:p>
    <w:p w14:paraId="46AEC0F6" w14:textId="77777777" w:rsidR="00002C0F" w:rsidRPr="00002C0F" w:rsidRDefault="00002C0F" w:rsidP="00002C0F">
      <w:pPr>
        <w:pStyle w:val="Paragraphedeliste"/>
        <w:numPr>
          <w:ilvl w:val="0"/>
          <w:numId w:val="33"/>
        </w:numPr>
        <w:spacing w:after="0" w:line="240" w:lineRule="auto"/>
        <w:jc w:val="both"/>
        <w:rPr>
          <w:b/>
          <w:bCs/>
        </w:rPr>
      </w:pPr>
      <w:r w:rsidRPr="00002C0F">
        <w:rPr>
          <w:bCs/>
        </w:rPr>
        <w:t>Connaissance des règles déontologiques et éthiques applicab</w:t>
      </w:r>
      <w:r>
        <w:rPr>
          <w:bCs/>
        </w:rPr>
        <w:t>les aux professionnels de santé</w:t>
      </w:r>
    </w:p>
    <w:p w14:paraId="0E2AC6EE" w14:textId="77777777" w:rsidR="00002C0F" w:rsidRPr="00002C0F" w:rsidRDefault="00002C0F" w:rsidP="00002C0F">
      <w:pPr>
        <w:pStyle w:val="Paragraphedeliste"/>
        <w:numPr>
          <w:ilvl w:val="0"/>
          <w:numId w:val="33"/>
        </w:numPr>
        <w:spacing w:after="0" w:line="240" w:lineRule="auto"/>
        <w:jc w:val="both"/>
        <w:rPr>
          <w:b/>
          <w:bCs/>
        </w:rPr>
      </w:pPr>
      <w:r>
        <w:rPr>
          <w:bCs/>
        </w:rPr>
        <w:t>C</w:t>
      </w:r>
      <w:r w:rsidRPr="00002C0F">
        <w:rPr>
          <w:bCs/>
        </w:rPr>
        <w:t xml:space="preserve">onnaissance de l'organisation du système de santé, et du fonctionnement de l'hôpital, </w:t>
      </w:r>
    </w:p>
    <w:p w14:paraId="4B8AEDEB" w14:textId="313DD41B" w:rsidR="00885222" w:rsidRPr="00002C0F" w:rsidRDefault="00002C0F" w:rsidP="00002C0F">
      <w:pPr>
        <w:pStyle w:val="Paragraphedeliste"/>
        <w:numPr>
          <w:ilvl w:val="0"/>
          <w:numId w:val="33"/>
        </w:numPr>
        <w:spacing w:after="0" w:line="240" w:lineRule="auto"/>
        <w:jc w:val="both"/>
        <w:rPr>
          <w:b/>
          <w:bCs/>
        </w:rPr>
      </w:pPr>
      <w:r w:rsidRPr="00002C0F">
        <w:rPr>
          <w:bCs/>
        </w:rPr>
        <w:t>Connaissance des risques et responsabilités des professionnels de santé et auxiliaires de santé,</w:t>
      </w:r>
      <w:r>
        <w:rPr>
          <w:bCs/>
        </w:rPr>
        <w:t xml:space="preserve"> </w:t>
      </w:r>
      <w:r w:rsidRPr="00002C0F">
        <w:rPr>
          <w:bCs/>
        </w:rPr>
        <w:t>relation patient</w:t>
      </w:r>
      <w:r w:rsidR="006A70C3" w:rsidRPr="006A70C3">
        <w:rPr>
          <w:noProof/>
          <w:lang w:eastAsia="fr-FR"/>
        </w:rPr>
        <w:drawing>
          <wp:anchor distT="0" distB="0" distL="114300" distR="114300" simplePos="0" relativeHeight="251593728" behindDoc="0" locked="0" layoutInCell="1" allowOverlap="1" wp14:anchorId="64889333" wp14:editId="7C8289E7">
            <wp:simplePos x="0" y="0"/>
            <wp:positionH relativeFrom="column">
              <wp:posOffset>-763270</wp:posOffset>
            </wp:positionH>
            <wp:positionV relativeFrom="paragraph">
              <wp:posOffset>177800</wp:posOffset>
            </wp:positionV>
            <wp:extent cx="902335" cy="528320"/>
            <wp:effectExtent l="0" t="0" r="0" b="0"/>
            <wp:wrapNone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335" cy="528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D5003E" w14:textId="17A8C8A1" w:rsidR="006A70C3" w:rsidRPr="006A70C3" w:rsidRDefault="006A70C3" w:rsidP="006A70C3">
      <w:pPr>
        <w:spacing w:after="0" w:line="240" w:lineRule="auto"/>
        <w:ind w:left="426"/>
        <w:jc w:val="both"/>
        <w:rPr>
          <w:b/>
          <w:bCs/>
          <w:sz w:val="20"/>
        </w:rPr>
      </w:pPr>
    </w:p>
    <w:p w14:paraId="661C35AF" w14:textId="14749784" w:rsidR="007F78B5" w:rsidRPr="00BE7721" w:rsidRDefault="007F78B5" w:rsidP="006A70C3">
      <w:pPr>
        <w:pBdr>
          <w:bottom w:val="single" w:sz="4" w:space="0" w:color="auto"/>
        </w:pBdr>
        <w:shd w:val="clear" w:color="auto" w:fill="EAF1DD" w:themeFill="accent3" w:themeFillTint="33"/>
        <w:spacing w:after="0" w:line="240" w:lineRule="auto"/>
        <w:ind w:left="426"/>
        <w:jc w:val="both"/>
        <w:rPr>
          <w:b/>
          <w:bCs/>
        </w:rPr>
      </w:pPr>
      <w:r w:rsidRPr="00BE7721">
        <w:rPr>
          <w:b/>
          <w:bCs/>
        </w:rPr>
        <w:t xml:space="preserve">Programme </w:t>
      </w:r>
    </w:p>
    <w:p w14:paraId="0C611C38" w14:textId="78FB2541" w:rsidR="007F78B5" w:rsidRDefault="006A70C3" w:rsidP="006A70C3">
      <w:pPr>
        <w:spacing w:after="0" w:line="240" w:lineRule="auto"/>
        <w:ind w:left="426"/>
        <w:jc w:val="both"/>
        <w:rPr>
          <w:bCs/>
        </w:rPr>
      </w:pPr>
      <w:r>
        <w:rPr>
          <w:bCs/>
          <w:noProof/>
          <w:sz w:val="20"/>
          <w:lang w:eastAsia="fr-FR"/>
        </w:rPr>
        <w:drawing>
          <wp:anchor distT="0" distB="0" distL="114300" distR="114300" simplePos="0" relativeHeight="251610112" behindDoc="0" locked="0" layoutInCell="1" allowOverlap="1" wp14:anchorId="4C5D5E2F" wp14:editId="10A941D5">
            <wp:simplePos x="0" y="0"/>
            <wp:positionH relativeFrom="column">
              <wp:posOffset>-852170</wp:posOffset>
            </wp:positionH>
            <wp:positionV relativeFrom="paragraph">
              <wp:posOffset>179070</wp:posOffset>
            </wp:positionV>
            <wp:extent cx="1068924" cy="718457"/>
            <wp:effectExtent l="0" t="0" r="0" b="0"/>
            <wp:wrapNone/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924" cy="7184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78B5">
        <w:rPr>
          <w:bCs/>
        </w:rPr>
        <w:t>Semestre 1 :</w:t>
      </w:r>
      <w:r w:rsidR="00885222">
        <w:rPr>
          <w:bCs/>
        </w:rPr>
        <w:t xml:space="preserve"> (5 ECTS ; heures de cours : </w:t>
      </w:r>
      <w:r w:rsidR="000B4A3A">
        <w:rPr>
          <w:bCs/>
        </w:rPr>
        <w:t>20h de CM, 20h de TD</w:t>
      </w:r>
      <w:r w:rsidR="00885222">
        <w:rPr>
          <w:bCs/>
        </w:rPr>
        <w:t>)</w:t>
      </w:r>
    </w:p>
    <w:p w14:paraId="095E401A" w14:textId="09C095EA" w:rsidR="00BE7721" w:rsidRDefault="00BE7721" w:rsidP="006A70C3">
      <w:pPr>
        <w:pStyle w:val="Paragraphedeliste"/>
        <w:numPr>
          <w:ilvl w:val="0"/>
          <w:numId w:val="4"/>
        </w:numPr>
        <w:spacing w:after="0" w:line="240" w:lineRule="auto"/>
        <w:ind w:left="993" w:hanging="284"/>
        <w:jc w:val="both"/>
        <w:rPr>
          <w:bCs/>
        </w:rPr>
      </w:pPr>
      <w:r>
        <w:rPr>
          <w:bCs/>
        </w:rPr>
        <w:t>Organisation du système de santé</w:t>
      </w:r>
    </w:p>
    <w:p w14:paraId="4754A239" w14:textId="60931772" w:rsidR="00BE7721" w:rsidRDefault="00BE7721" w:rsidP="006A70C3">
      <w:pPr>
        <w:pStyle w:val="Paragraphedeliste"/>
        <w:numPr>
          <w:ilvl w:val="1"/>
          <w:numId w:val="6"/>
        </w:numPr>
        <w:spacing w:after="0" w:line="240" w:lineRule="auto"/>
        <w:ind w:left="1418" w:hanging="284"/>
        <w:jc w:val="both"/>
        <w:rPr>
          <w:bCs/>
        </w:rPr>
      </w:pPr>
      <w:r>
        <w:rPr>
          <w:bCs/>
        </w:rPr>
        <w:t>Approche historique</w:t>
      </w:r>
    </w:p>
    <w:p w14:paraId="49A09CBF" w14:textId="1A06A55D" w:rsidR="00BE7721" w:rsidRPr="00BE7721" w:rsidRDefault="00BE7721" w:rsidP="006A70C3">
      <w:pPr>
        <w:pStyle w:val="Paragraphedeliste"/>
        <w:numPr>
          <w:ilvl w:val="1"/>
          <w:numId w:val="6"/>
        </w:numPr>
        <w:spacing w:after="0" w:line="240" w:lineRule="auto"/>
        <w:ind w:left="1418" w:hanging="284"/>
        <w:jc w:val="both"/>
        <w:rPr>
          <w:bCs/>
        </w:rPr>
      </w:pPr>
      <w:r>
        <w:rPr>
          <w:bCs/>
        </w:rPr>
        <w:t>Evolution contemporaine des systèmes de santé (</w:t>
      </w:r>
      <w:r w:rsidRPr="00BE7721">
        <w:rPr>
          <w:bCs/>
        </w:rPr>
        <w:t>l'organisation des structures de santé et la prise en charge des soins</w:t>
      </w:r>
      <w:r>
        <w:rPr>
          <w:bCs/>
        </w:rPr>
        <w:t>)</w:t>
      </w:r>
    </w:p>
    <w:p w14:paraId="3932CF69" w14:textId="2B03AC2B" w:rsidR="00BE7721" w:rsidRDefault="00BE7721" w:rsidP="006A70C3">
      <w:pPr>
        <w:pStyle w:val="Paragraphedeliste"/>
        <w:numPr>
          <w:ilvl w:val="1"/>
          <w:numId w:val="6"/>
        </w:numPr>
        <w:spacing w:after="0" w:line="240" w:lineRule="auto"/>
        <w:ind w:left="1418" w:hanging="284"/>
        <w:jc w:val="both"/>
        <w:rPr>
          <w:bCs/>
        </w:rPr>
      </w:pPr>
      <w:r>
        <w:rPr>
          <w:bCs/>
        </w:rPr>
        <w:t>Institution et autorité nationales, internationales, UE</w:t>
      </w:r>
    </w:p>
    <w:p w14:paraId="0FA45283" w14:textId="0F69A1AE" w:rsidR="00BE7721" w:rsidRDefault="00BE7721" w:rsidP="006A70C3">
      <w:pPr>
        <w:pStyle w:val="Paragraphedeliste"/>
        <w:numPr>
          <w:ilvl w:val="0"/>
          <w:numId w:val="4"/>
        </w:numPr>
        <w:spacing w:after="0" w:line="240" w:lineRule="auto"/>
        <w:ind w:left="993" w:hanging="284"/>
        <w:jc w:val="both"/>
        <w:rPr>
          <w:bCs/>
        </w:rPr>
      </w:pPr>
      <w:r w:rsidRPr="00BE7721">
        <w:rPr>
          <w:bCs/>
        </w:rPr>
        <w:t>Mission des professionnels de santé</w:t>
      </w:r>
    </w:p>
    <w:p w14:paraId="0739D4F9" w14:textId="2C669924" w:rsidR="00BE7721" w:rsidRPr="00885222" w:rsidRDefault="00BE7721" w:rsidP="006A70C3">
      <w:pPr>
        <w:pStyle w:val="Paragraphedeliste"/>
        <w:numPr>
          <w:ilvl w:val="0"/>
          <w:numId w:val="7"/>
        </w:numPr>
        <w:spacing w:after="0" w:line="240" w:lineRule="auto"/>
        <w:ind w:left="1418" w:hanging="284"/>
        <w:jc w:val="both"/>
        <w:rPr>
          <w:bCs/>
        </w:rPr>
      </w:pPr>
      <w:r w:rsidRPr="00885222">
        <w:rPr>
          <w:bCs/>
        </w:rPr>
        <w:t>Code de déontologie et organisation des professions</w:t>
      </w:r>
    </w:p>
    <w:p w14:paraId="26564B26" w14:textId="523BBD97" w:rsidR="00BE7721" w:rsidRPr="00885222" w:rsidRDefault="00BE7721" w:rsidP="006A70C3">
      <w:pPr>
        <w:pStyle w:val="Paragraphedeliste"/>
        <w:numPr>
          <w:ilvl w:val="0"/>
          <w:numId w:val="7"/>
        </w:numPr>
        <w:spacing w:after="0" w:line="240" w:lineRule="auto"/>
        <w:ind w:left="1418" w:hanging="284"/>
        <w:jc w:val="both"/>
        <w:rPr>
          <w:bCs/>
        </w:rPr>
      </w:pPr>
      <w:r w:rsidRPr="00885222">
        <w:rPr>
          <w:bCs/>
        </w:rPr>
        <w:t>Diversité des pratiques médicales (ville, hôpital)</w:t>
      </w:r>
    </w:p>
    <w:p w14:paraId="5D900C79" w14:textId="6350D4F2" w:rsidR="00BE7721" w:rsidRPr="00885222" w:rsidRDefault="00BE7721" w:rsidP="006A70C3">
      <w:pPr>
        <w:pStyle w:val="Paragraphedeliste"/>
        <w:numPr>
          <w:ilvl w:val="0"/>
          <w:numId w:val="7"/>
        </w:numPr>
        <w:spacing w:after="0" w:line="240" w:lineRule="auto"/>
        <w:ind w:left="1418" w:hanging="284"/>
        <w:jc w:val="both"/>
        <w:rPr>
          <w:bCs/>
        </w:rPr>
      </w:pPr>
      <w:r w:rsidRPr="00885222">
        <w:rPr>
          <w:bCs/>
        </w:rPr>
        <w:t>Vers un encadrement numérique des métiers</w:t>
      </w:r>
    </w:p>
    <w:p w14:paraId="0AFDB667" w14:textId="2C15A6FF" w:rsidR="00BE7721" w:rsidRPr="00885222" w:rsidRDefault="00BE7721" w:rsidP="006A70C3">
      <w:pPr>
        <w:pStyle w:val="Paragraphedeliste"/>
        <w:numPr>
          <w:ilvl w:val="0"/>
          <w:numId w:val="7"/>
        </w:numPr>
        <w:spacing w:after="0" w:line="240" w:lineRule="auto"/>
        <w:ind w:left="1418" w:hanging="284"/>
        <w:jc w:val="both"/>
        <w:rPr>
          <w:bCs/>
        </w:rPr>
      </w:pPr>
      <w:r w:rsidRPr="00885222">
        <w:rPr>
          <w:bCs/>
        </w:rPr>
        <w:t>Responsabilité des professionnels de santé</w:t>
      </w:r>
    </w:p>
    <w:p w14:paraId="31004E7A" w14:textId="2252E530" w:rsidR="00BE7721" w:rsidRPr="00885222" w:rsidRDefault="00BE7721" w:rsidP="006A70C3">
      <w:pPr>
        <w:pStyle w:val="Paragraphedeliste"/>
        <w:numPr>
          <w:ilvl w:val="0"/>
          <w:numId w:val="7"/>
        </w:numPr>
        <w:spacing w:after="0" w:line="240" w:lineRule="auto"/>
        <w:ind w:left="1418" w:hanging="284"/>
        <w:jc w:val="both"/>
        <w:rPr>
          <w:bCs/>
        </w:rPr>
      </w:pPr>
      <w:r w:rsidRPr="00885222">
        <w:rPr>
          <w:bCs/>
        </w:rPr>
        <w:t>La responsabilité du professionnel de santé (hôpital, cabinet de ville)</w:t>
      </w:r>
    </w:p>
    <w:p w14:paraId="2C55C87C" w14:textId="5AFB1094" w:rsidR="00BE7721" w:rsidRPr="00885222" w:rsidRDefault="006A70C3" w:rsidP="006A70C3">
      <w:pPr>
        <w:pStyle w:val="Paragraphedeliste"/>
        <w:numPr>
          <w:ilvl w:val="0"/>
          <w:numId w:val="7"/>
        </w:numPr>
        <w:spacing w:after="0" w:line="240" w:lineRule="auto"/>
        <w:ind w:left="1418" w:hanging="284"/>
        <w:jc w:val="both"/>
        <w:rPr>
          <w:bCs/>
        </w:rPr>
      </w:pPr>
      <w:r w:rsidRPr="006A70C3">
        <w:rPr>
          <w:bCs/>
          <w:noProof/>
          <w:lang w:eastAsia="fr-FR"/>
        </w:rPr>
        <w:drawing>
          <wp:anchor distT="0" distB="0" distL="114300" distR="114300" simplePos="0" relativeHeight="251597824" behindDoc="0" locked="0" layoutInCell="1" allowOverlap="1" wp14:anchorId="49AFE505" wp14:editId="13800926">
            <wp:simplePos x="0" y="0"/>
            <wp:positionH relativeFrom="column">
              <wp:posOffset>-850900</wp:posOffset>
            </wp:positionH>
            <wp:positionV relativeFrom="paragraph">
              <wp:posOffset>7781925</wp:posOffset>
            </wp:positionV>
            <wp:extent cx="1068705" cy="718185"/>
            <wp:effectExtent l="0" t="0" r="0" b="0"/>
            <wp:wrapNone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705" cy="718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7721" w:rsidRPr="00885222">
        <w:rPr>
          <w:bCs/>
        </w:rPr>
        <w:t>La responsabilité du professionnel dans la télémédecine</w:t>
      </w:r>
    </w:p>
    <w:p w14:paraId="017F2749" w14:textId="31695D0A" w:rsidR="00BE7721" w:rsidRDefault="00BE7721" w:rsidP="006A70C3">
      <w:pPr>
        <w:spacing w:after="0" w:line="240" w:lineRule="auto"/>
        <w:ind w:left="426"/>
        <w:jc w:val="both"/>
        <w:rPr>
          <w:bCs/>
        </w:rPr>
      </w:pPr>
    </w:p>
    <w:p w14:paraId="5B55164B" w14:textId="555F9546" w:rsidR="007F78B5" w:rsidRDefault="007F78B5" w:rsidP="006A70C3">
      <w:pPr>
        <w:spacing w:after="0" w:line="240" w:lineRule="auto"/>
        <w:ind w:left="426"/>
        <w:jc w:val="both"/>
        <w:rPr>
          <w:bCs/>
        </w:rPr>
      </w:pPr>
      <w:r>
        <w:rPr>
          <w:bCs/>
        </w:rPr>
        <w:t>Semestre 2 :</w:t>
      </w:r>
      <w:r w:rsidR="00885222">
        <w:rPr>
          <w:bCs/>
        </w:rPr>
        <w:t xml:space="preserve"> (5 ECTS ; heures de cours : </w:t>
      </w:r>
      <w:r w:rsidR="000B4A3A">
        <w:rPr>
          <w:bCs/>
        </w:rPr>
        <w:t>20h de CM, 20h de TD</w:t>
      </w:r>
      <w:r w:rsidR="00885222">
        <w:rPr>
          <w:bCs/>
        </w:rPr>
        <w:t>)</w:t>
      </w:r>
    </w:p>
    <w:p w14:paraId="4D0CB595" w14:textId="2893E2B7" w:rsidR="00BE7721" w:rsidRDefault="00BE7721" w:rsidP="006A70C3">
      <w:pPr>
        <w:pStyle w:val="Paragraphedeliste"/>
        <w:numPr>
          <w:ilvl w:val="0"/>
          <w:numId w:val="5"/>
        </w:numPr>
        <w:spacing w:after="0" w:line="240" w:lineRule="auto"/>
        <w:ind w:left="993" w:hanging="284"/>
        <w:jc w:val="both"/>
        <w:rPr>
          <w:bCs/>
        </w:rPr>
      </w:pPr>
      <w:r w:rsidRPr="00BE7721">
        <w:rPr>
          <w:bCs/>
        </w:rPr>
        <w:t>La santé et la protection des droits fondamentaux</w:t>
      </w:r>
    </w:p>
    <w:p w14:paraId="25F31BC0" w14:textId="29B857BC" w:rsidR="00BE7721" w:rsidRDefault="00BE7721" w:rsidP="006A70C3">
      <w:pPr>
        <w:pStyle w:val="Paragraphedeliste"/>
        <w:numPr>
          <w:ilvl w:val="1"/>
          <w:numId w:val="8"/>
        </w:numPr>
        <w:spacing w:after="0" w:line="240" w:lineRule="auto"/>
        <w:ind w:left="1418" w:hanging="284"/>
        <w:jc w:val="both"/>
        <w:rPr>
          <w:bCs/>
        </w:rPr>
      </w:pPr>
      <w:r w:rsidRPr="00BE7721">
        <w:rPr>
          <w:bCs/>
        </w:rPr>
        <w:t>Santé publique et droits fondamentaux</w:t>
      </w:r>
    </w:p>
    <w:p w14:paraId="414FC975" w14:textId="151906CF" w:rsidR="00BE7721" w:rsidRDefault="00BE7721" w:rsidP="006A70C3">
      <w:pPr>
        <w:pStyle w:val="Paragraphedeliste"/>
        <w:numPr>
          <w:ilvl w:val="1"/>
          <w:numId w:val="8"/>
        </w:numPr>
        <w:spacing w:after="0" w:line="240" w:lineRule="auto"/>
        <w:ind w:left="1418" w:hanging="284"/>
        <w:jc w:val="both"/>
        <w:rPr>
          <w:bCs/>
        </w:rPr>
      </w:pPr>
      <w:r w:rsidRPr="00BE7721">
        <w:rPr>
          <w:bCs/>
        </w:rPr>
        <w:t>Vers un droit à la santé, garantie d'accès aux soins</w:t>
      </w:r>
    </w:p>
    <w:p w14:paraId="0A924E0D" w14:textId="5519A0F5" w:rsidR="00BE7721" w:rsidRDefault="00BE7721" w:rsidP="006A70C3">
      <w:pPr>
        <w:pStyle w:val="Paragraphedeliste"/>
        <w:numPr>
          <w:ilvl w:val="1"/>
          <w:numId w:val="8"/>
        </w:numPr>
        <w:spacing w:after="0" w:line="240" w:lineRule="auto"/>
        <w:ind w:left="1418" w:hanging="284"/>
        <w:jc w:val="both"/>
        <w:rPr>
          <w:bCs/>
        </w:rPr>
      </w:pPr>
      <w:r w:rsidRPr="00BE7721">
        <w:rPr>
          <w:bCs/>
        </w:rPr>
        <w:t>La vaccination obligatoire et recommandée</w:t>
      </w:r>
    </w:p>
    <w:p w14:paraId="42CE1EBD" w14:textId="01586458" w:rsidR="00BE7721" w:rsidRDefault="00BE7721" w:rsidP="006A70C3">
      <w:pPr>
        <w:pStyle w:val="Paragraphedeliste"/>
        <w:numPr>
          <w:ilvl w:val="1"/>
          <w:numId w:val="8"/>
        </w:numPr>
        <w:spacing w:after="0" w:line="240" w:lineRule="auto"/>
        <w:ind w:left="1418" w:hanging="284"/>
        <w:jc w:val="both"/>
        <w:rPr>
          <w:bCs/>
        </w:rPr>
      </w:pPr>
      <w:r w:rsidRPr="00BE7721">
        <w:rPr>
          <w:bCs/>
        </w:rPr>
        <w:t>L’accès aux soins pour tous, prise en charge à hôpital</w:t>
      </w:r>
    </w:p>
    <w:p w14:paraId="4D162271" w14:textId="780DD461" w:rsidR="00BE7721" w:rsidRDefault="00BE7721" w:rsidP="006A70C3">
      <w:pPr>
        <w:pStyle w:val="Paragraphedeliste"/>
        <w:numPr>
          <w:ilvl w:val="1"/>
          <w:numId w:val="8"/>
        </w:numPr>
        <w:spacing w:after="0" w:line="240" w:lineRule="auto"/>
        <w:ind w:left="1418" w:hanging="284"/>
        <w:jc w:val="both"/>
        <w:rPr>
          <w:bCs/>
        </w:rPr>
      </w:pPr>
      <w:r w:rsidRPr="00BE7721">
        <w:rPr>
          <w:bCs/>
        </w:rPr>
        <w:t>L’application stop covid et atteinte libertés</w:t>
      </w:r>
    </w:p>
    <w:p w14:paraId="7EE6BEA4" w14:textId="7874D072" w:rsidR="00BE7721" w:rsidRDefault="00BE7721" w:rsidP="006A70C3">
      <w:pPr>
        <w:pStyle w:val="Paragraphedeliste"/>
        <w:numPr>
          <w:ilvl w:val="0"/>
          <w:numId w:val="5"/>
        </w:numPr>
        <w:spacing w:after="0" w:line="240" w:lineRule="auto"/>
        <w:ind w:left="993" w:hanging="284"/>
        <w:jc w:val="both"/>
        <w:rPr>
          <w:bCs/>
        </w:rPr>
      </w:pPr>
      <w:r w:rsidRPr="00BE7721">
        <w:rPr>
          <w:bCs/>
        </w:rPr>
        <w:t>Le patient acteur de sa santé</w:t>
      </w:r>
    </w:p>
    <w:p w14:paraId="3019D36E" w14:textId="715845A6" w:rsidR="00BE7721" w:rsidRDefault="00BE7721" w:rsidP="006A70C3">
      <w:pPr>
        <w:pStyle w:val="Paragraphedeliste"/>
        <w:numPr>
          <w:ilvl w:val="1"/>
          <w:numId w:val="9"/>
        </w:numPr>
        <w:spacing w:after="0" w:line="240" w:lineRule="auto"/>
        <w:ind w:left="1418" w:hanging="284"/>
        <w:jc w:val="both"/>
        <w:rPr>
          <w:bCs/>
        </w:rPr>
      </w:pPr>
      <w:r w:rsidRPr="00BE7721">
        <w:rPr>
          <w:bCs/>
        </w:rPr>
        <w:t>Évolution des droits du patient</w:t>
      </w:r>
    </w:p>
    <w:p w14:paraId="2C514038" w14:textId="365DD819" w:rsidR="00BE7721" w:rsidRPr="00BE7721" w:rsidRDefault="00BE7721" w:rsidP="006A70C3">
      <w:pPr>
        <w:pStyle w:val="Paragraphedeliste"/>
        <w:numPr>
          <w:ilvl w:val="1"/>
          <w:numId w:val="9"/>
        </w:numPr>
        <w:spacing w:after="0" w:line="240" w:lineRule="auto"/>
        <w:ind w:left="1418" w:hanging="284"/>
        <w:jc w:val="both"/>
        <w:rPr>
          <w:bCs/>
        </w:rPr>
      </w:pPr>
      <w:r>
        <w:rPr>
          <w:bCs/>
        </w:rPr>
        <w:t>L</w:t>
      </w:r>
      <w:r w:rsidRPr="00BE7721">
        <w:rPr>
          <w:bCs/>
        </w:rPr>
        <w:t xml:space="preserve">e patient, droits et obligations </w:t>
      </w:r>
    </w:p>
    <w:p w14:paraId="4014A6C7" w14:textId="576AF9D9" w:rsidR="00BE7721" w:rsidRDefault="00BE7721" w:rsidP="006A70C3">
      <w:pPr>
        <w:pStyle w:val="Paragraphedeliste"/>
        <w:numPr>
          <w:ilvl w:val="1"/>
          <w:numId w:val="9"/>
        </w:numPr>
        <w:spacing w:after="0" w:line="240" w:lineRule="auto"/>
        <w:ind w:left="1418" w:hanging="284"/>
        <w:jc w:val="both"/>
        <w:rPr>
          <w:bCs/>
        </w:rPr>
      </w:pPr>
      <w:r w:rsidRPr="00BE7721">
        <w:rPr>
          <w:bCs/>
        </w:rPr>
        <w:t>Le patient connecté, protection des données personnelles et de santé</w:t>
      </w:r>
    </w:p>
    <w:p w14:paraId="68AF9510" w14:textId="0F4608F2" w:rsidR="007F78B5" w:rsidRDefault="00BE7721" w:rsidP="006A70C3">
      <w:pPr>
        <w:pStyle w:val="Paragraphedeliste"/>
        <w:numPr>
          <w:ilvl w:val="1"/>
          <w:numId w:val="9"/>
        </w:numPr>
        <w:spacing w:after="0" w:line="240" w:lineRule="auto"/>
        <w:ind w:left="1418" w:hanging="284"/>
        <w:jc w:val="both"/>
        <w:rPr>
          <w:bCs/>
        </w:rPr>
      </w:pPr>
      <w:r w:rsidRPr="00BE7721">
        <w:rPr>
          <w:bCs/>
        </w:rPr>
        <w:t>Le patient consommateur de produits et services de santé</w:t>
      </w:r>
    </w:p>
    <w:p w14:paraId="4DC3A257" w14:textId="11E71DBA" w:rsidR="00BE7721" w:rsidRPr="00BE7721" w:rsidRDefault="00BE7721" w:rsidP="006A70C3">
      <w:pPr>
        <w:pStyle w:val="Paragraphedeliste"/>
        <w:numPr>
          <w:ilvl w:val="1"/>
          <w:numId w:val="9"/>
        </w:numPr>
        <w:spacing w:after="0" w:line="240" w:lineRule="auto"/>
        <w:ind w:left="1418" w:hanging="284"/>
        <w:jc w:val="both"/>
        <w:rPr>
          <w:bCs/>
        </w:rPr>
      </w:pPr>
      <w:r w:rsidRPr="00BE7721">
        <w:rPr>
          <w:bCs/>
        </w:rPr>
        <w:t>La santé numérique, l'information et le consentement</w:t>
      </w:r>
    </w:p>
    <w:p w14:paraId="291FB9F1" w14:textId="50DA77FB" w:rsidR="00885222" w:rsidRDefault="006A70C3" w:rsidP="006A70C3">
      <w:pPr>
        <w:spacing w:after="0" w:line="240" w:lineRule="auto"/>
        <w:ind w:left="426"/>
        <w:jc w:val="both"/>
        <w:rPr>
          <w:b/>
          <w:bCs/>
        </w:rPr>
      </w:pPr>
      <w:r w:rsidRPr="006A70C3">
        <w:rPr>
          <w:bCs/>
          <w:noProof/>
          <w:lang w:eastAsia="fr-FR"/>
        </w:rPr>
        <w:drawing>
          <wp:anchor distT="0" distB="0" distL="114300" distR="114300" simplePos="0" relativeHeight="251599872" behindDoc="0" locked="0" layoutInCell="1" allowOverlap="1" wp14:anchorId="05D30263" wp14:editId="4576502C">
            <wp:simplePos x="0" y="0"/>
            <wp:positionH relativeFrom="column">
              <wp:posOffset>-560705</wp:posOffset>
            </wp:positionH>
            <wp:positionV relativeFrom="paragraph">
              <wp:posOffset>177165</wp:posOffset>
            </wp:positionV>
            <wp:extent cx="801370" cy="727075"/>
            <wp:effectExtent l="0" t="0" r="0" b="0"/>
            <wp:wrapNone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1370" cy="727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EE52E5" w14:textId="1F81EB56" w:rsidR="007F78B5" w:rsidRPr="00BE7721" w:rsidRDefault="007F78B5" w:rsidP="006A70C3">
      <w:pPr>
        <w:pBdr>
          <w:bottom w:val="single" w:sz="4" w:space="0" w:color="auto"/>
        </w:pBdr>
        <w:shd w:val="clear" w:color="auto" w:fill="EAF1DD" w:themeFill="accent3" w:themeFillTint="33"/>
        <w:spacing w:after="0" w:line="240" w:lineRule="auto"/>
        <w:ind w:left="426"/>
        <w:jc w:val="both"/>
        <w:rPr>
          <w:b/>
          <w:bCs/>
        </w:rPr>
      </w:pPr>
      <w:r w:rsidRPr="00BE7721">
        <w:rPr>
          <w:b/>
          <w:bCs/>
        </w:rPr>
        <w:t>Modalités des enseignements</w:t>
      </w:r>
    </w:p>
    <w:p w14:paraId="37F11240" w14:textId="55FF8C08" w:rsidR="003B150E" w:rsidRPr="003B150E" w:rsidRDefault="006A70C3" w:rsidP="003B150E">
      <w:pPr>
        <w:pStyle w:val="Paragraphedeliste"/>
        <w:numPr>
          <w:ilvl w:val="0"/>
          <w:numId w:val="10"/>
        </w:numPr>
        <w:spacing w:after="0" w:line="240" w:lineRule="auto"/>
        <w:ind w:left="1134" w:hanging="283"/>
        <w:jc w:val="both"/>
        <w:rPr>
          <w:bCs/>
        </w:rPr>
      </w:pPr>
      <w:r w:rsidRPr="006A70C3">
        <w:rPr>
          <w:bCs/>
          <w:noProof/>
          <w:lang w:eastAsia="fr-FR"/>
        </w:rPr>
        <w:drawing>
          <wp:anchor distT="0" distB="0" distL="114300" distR="114300" simplePos="0" relativeHeight="251606016" behindDoc="0" locked="0" layoutInCell="1" allowOverlap="1" wp14:anchorId="56EA2018" wp14:editId="67E022D9">
            <wp:simplePos x="0" y="0"/>
            <wp:positionH relativeFrom="column">
              <wp:posOffset>-441960</wp:posOffset>
            </wp:positionH>
            <wp:positionV relativeFrom="paragraph">
              <wp:posOffset>224790</wp:posOffset>
            </wp:positionV>
            <wp:extent cx="643890" cy="409575"/>
            <wp:effectExtent l="0" t="0" r="0" b="0"/>
            <wp:wrapNone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989" t="25470" r="50310" b="55655"/>
                    <a:stretch/>
                  </pic:blipFill>
                  <pic:spPr bwMode="auto">
                    <a:xfrm>
                      <a:off x="0" y="0"/>
                      <a:ext cx="643890" cy="409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150E">
        <w:rPr>
          <w:bCs/>
        </w:rPr>
        <w:t xml:space="preserve">CM et TD </w:t>
      </w:r>
      <w:r w:rsidR="003B150E" w:rsidRPr="003B150E">
        <w:rPr>
          <w:bCs/>
        </w:rPr>
        <w:t xml:space="preserve">en présentiel à la faculté de droit </w:t>
      </w:r>
      <w:r w:rsidR="003B150E">
        <w:rPr>
          <w:bCs/>
        </w:rPr>
        <w:t xml:space="preserve">campus triflerie </w:t>
      </w:r>
    </w:p>
    <w:p w14:paraId="4DCBD656" w14:textId="1FEA6D4C" w:rsidR="003B150E" w:rsidRPr="003B150E" w:rsidRDefault="003B150E" w:rsidP="003B150E">
      <w:pPr>
        <w:pStyle w:val="Paragraphedeliste"/>
        <w:numPr>
          <w:ilvl w:val="0"/>
          <w:numId w:val="10"/>
        </w:numPr>
        <w:spacing w:after="0" w:line="240" w:lineRule="auto"/>
        <w:ind w:left="1134" w:hanging="283"/>
        <w:jc w:val="both"/>
        <w:rPr>
          <w:bCs/>
        </w:rPr>
      </w:pPr>
      <w:r w:rsidRPr="003B150E">
        <w:rPr>
          <w:bCs/>
        </w:rPr>
        <w:t>TD assuré par des anciens étudiants du master, sujet en lien avec le cours et préparé avec l'enseignant, évaluation en TD par le chargé de TD avec une appréciation</w:t>
      </w:r>
    </w:p>
    <w:p w14:paraId="2053BC7E" w14:textId="77777777" w:rsidR="003B150E" w:rsidRDefault="003B150E" w:rsidP="003B150E">
      <w:pPr>
        <w:pStyle w:val="Paragraphedeliste"/>
        <w:numPr>
          <w:ilvl w:val="0"/>
          <w:numId w:val="10"/>
        </w:numPr>
        <w:spacing w:after="0" w:line="240" w:lineRule="auto"/>
        <w:ind w:left="1134" w:hanging="283"/>
        <w:jc w:val="both"/>
        <w:rPr>
          <w:bCs/>
        </w:rPr>
      </w:pPr>
      <w:r w:rsidRPr="003B150E">
        <w:rPr>
          <w:bCs/>
        </w:rPr>
        <w:lastRenderedPageBreak/>
        <w:t xml:space="preserve">Cours sous forme de slides donnés aux étudiants à la fin de chaque cours, transmis par mail </w:t>
      </w:r>
    </w:p>
    <w:p w14:paraId="1F9E38BA" w14:textId="1FA05004" w:rsidR="00885222" w:rsidRPr="00885222" w:rsidRDefault="00885222" w:rsidP="006A70C3">
      <w:pPr>
        <w:pStyle w:val="Paragraphedeliste"/>
        <w:spacing w:after="0" w:line="240" w:lineRule="auto"/>
        <w:ind w:left="426"/>
        <w:jc w:val="both"/>
        <w:rPr>
          <w:bCs/>
        </w:rPr>
      </w:pPr>
    </w:p>
    <w:p w14:paraId="26DF1FE5" w14:textId="4276225B" w:rsidR="00885222" w:rsidRDefault="006A70C3" w:rsidP="006A70C3">
      <w:pPr>
        <w:pBdr>
          <w:bottom w:val="single" w:sz="4" w:space="0" w:color="auto"/>
        </w:pBdr>
        <w:shd w:val="clear" w:color="auto" w:fill="EAF1DD" w:themeFill="accent3" w:themeFillTint="33"/>
        <w:spacing w:after="0" w:line="240" w:lineRule="auto"/>
        <w:ind w:left="426"/>
        <w:jc w:val="both"/>
        <w:rPr>
          <w:b/>
          <w:bCs/>
        </w:rPr>
      </w:pPr>
      <w:r w:rsidRPr="006A70C3">
        <w:rPr>
          <w:bCs/>
          <w:noProof/>
          <w:lang w:eastAsia="fr-FR"/>
        </w:rPr>
        <w:drawing>
          <wp:anchor distT="0" distB="0" distL="114300" distR="114300" simplePos="0" relativeHeight="251603968" behindDoc="0" locked="0" layoutInCell="1" allowOverlap="1" wp14:anchorId="6952DCF4" wp14:editId="467EE043">
            <wp:simplePos x="0" y="0"/>
            <wp:positionH relativeFrom="column">
              <wp:posOffset>-567055</wp:posOffset>
            </wp:positionH>
            <wp:positionV relativeFrom="paragraph">
              <wp:posOffset>187960</wp:posOffset>
            </wp:positionV>
            <wp:extent cx="735330" cy="617220"/>
            <wp:effectExtent l="0" t="0" r="0" b="0"/>
            <wp:wrapNone/>
            <wp:docPr id="30" name="Image 30" descr="Normes et modalitÃ©s d&amp;#39;Ã©valuation et planifications annuelles 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Normes et modalitÃ©s d&amp;#39;Ã©valuation et planifications annuelles -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30" cy="61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78B5" w:rsidRPr="00BE7721">
        <w:rPr>
          <w:b/>
          <w:bCs/>
        </w:rPr>
        <w:t>Modalités d’évaluations (1</w:t>
      </w:r>
      <w:r w:rsidR="007F78B5" w:rsidRPr="006A70C3">
        <w:rPr>
          <w:b/>
          <w:bCs/>
        </w:rPr>
        <w:t>ère</w:t>
      </w:r>
      <w:r w:rsidR="007F78B5" w:rsidRPr="00BE7721">
        <w:rPr>
          <w:b/>
          <w:bCs/>
        </w:rPr>
        <w:t xml:space="preserve"> et 2</w:t>
      </w:r>
      <w:r w:rsidR="007F78B5" w:rsidRPr="006A70C3">
        <w:rPr>
          <w:b/>
          <w:bCs/>
        </w:rPr>
        <w:t>ème</w:t>
      </w:r>
      <w:r w:rsidR="007F78B5" w:rsidRPr="00BE7721">
        <w:rPr>
          <w:b/>
          <w:bCs/>
        </w:rPr>
        <w:t xml:space="preserve"> session)</w:t>
      </w:r>
    </w:p>
    <w:p w14:paraId="4AE2B1AF" w14:textId="0E3A0EEB" w:rsidR="003B150E" w:rsidRDefault="003B150E" w:rsidP="006A70C3">
      <w:pPr>
        <w:spacing w:after="0" w:line="240" w:lineRule="auto"/>
        <w:ind w:left="426"/>
      </w:pPr>
      <w:r w:rsidRPr="003B150E">
        <w:t xml:space="preserve">Évaluation sous forme de mini cas pratique ou QCM sous forme de mise en situation </w:t>
      </w:r>
    </w:p>
    <w:p w14:paraId="1F9ED6B7" w14:textId="77777777" w:rsidR="003B150E" w:rsidRDefault="003B150E" w:rsidP="007611E8">
      <w:pPr>
        <w:spacing w:after="0" w:line="240" w:lineRule="auto"/>
        <w:ind w:firstLine="426"/>
      </w:pPr>
      <w:r>
        <w:t xml:space="preserve">Évaluation en CC en TD </w:t>
      </w:r>
    </w:p>
    <w:p w14:paraId="43A929F4" w14:textId="7F6FBE18" w:rsidR="003B150E" w:rsidRDefault="003B150E" w:rsidP="007611E8">
      <w:pPr>
        <w:spacing w:after="0" w:line="240" w:lineRule="auto"/>
        <w:ind w:firstLine="426"/>
      </w:pPr>
      <w:r>
        <w:t xml:space="preserve">Examen final chaque semestre </w:t>
      </w:r>
    </w:p>
    <w:p w14:paraId="0511AD92" w14:textId="61ACC4DA" w:rsidR="00885222" w:rsidRDefault="006A70C3" w:rsidP="006A70C3">
      <w:pPr>
        <w:spacing w:after="0" w:line="240" w:lineRule="auto"/>
        <w:ind w:left="426"/>
      </w:pPr>
      <w:r w:rsidRPr="006A70C3">
        <w:rPr>
          <w:bCs/>
          <w:noProof/>
          <w:lang w:eastAsia="fr-FR"/>
        </w:rPr>
        <w:drawing>
          <wp:anchor distT="0" distB="0" distL="114300" distR="114300" simplePos="0" relativeHeight="251608064" behindDoc="0" locked="0" layoutInCell="1" allowOverlap="1" wp14:anchorId="57A05373" wp14:editId="1505D784">
            <wp:simplePos x="0" y="0"/>
            <wp:positionH relativeFrom="column">
              <wp:posOffset>-807720</wp:posOffset>
            </wp:positionH>
            <wp:positionV relativeFrom="paragraph">
              <wp:posOffset>214630</wp:posOffset>
            </wp:positionV>
            <wp:extent cx="1033145" cy="1033145"/>
            <wp:effectExtent l="0" t="0" r="0" b="0"/>
            <wp:wrapNone/>
            <wp:docPr id="32" name="Image 32" descr="Bilan Orientation Jeunes | Cabinet Conseil CLIP CB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Bilan Orientation Jeunes | Cabinet Conseil CLIP CBC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45" cy="1033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928DAF" w14:textId="164C4B20" w:rsidR="00885222" w:rsidRPr="006A70C3" w:rsidRDefault="00885222" w:rsidP="006A70C3">
      <w:pPr>
        <w:pBdr>
          <w:bottom w:val="single" w:sz="4" w:space="0" w:color="auto"/>
        </w:pBdr>
        <w:shd w:val="clear" w:color="auto" w:fill="EAF1DD" w:themeFill="accent3" w:themeFillTint="33"/>
        <w:spacing w:after="0" w:line="240" w:lineRule="auto"/>
        <w:ind w:left="426"/>
        <w:jc w:val="both"/>
        <w:rPr>
          <w:b/>
          <w:bCs/>
        </w:rPr>
      </w:pPr>
      <w:r w:rsidRPr="006A70C3">
        <w:rPr>
          <w:b/>
          <w:bCs/>
        </w:rPr>
        <w:t>Débouchés</w:t>
      </w:r>
    </w:p>
    <w:p w14:paraId="34FF1979" w14:textId="053FE506" w:rsidR="003B150E" w:rsidRPr="003B150E" w:rsidRDefault="003B150E" w:rsidP="007611E8">
      <w:pPr>
        <w:spacing w:after="0" w:line="240" w:lineRule="auto"/>
        <w:ind w:left="426"/>
        <w:jc w:val="both"/>
        <w:rPr>
          <w:bCs/>
        </w:rPr>
      </w:pPr>
      <w:r w:rsidRPr="003B150E">
        <w:rPr>
          <w:bCs/>
        </w:rPr>
        <w:t>Poursuite des études en droit en licence affaires médicales et master droit des affaires</w:t>
      </w:r>
      <w:r>
        <w:rPr>
          <w:bCs/>
        </w:rPr>
        <w:t xml:space="preserve"> appliqué </w:t>
      </w:r>
      <w:r w:rsidRPr="003B150E">
        <w:rPr>
          <w:bCs/>
        </w:rPr>
        <w:t xml:space="preserve">au monde de la santé pouvant permettre d’accéder aux métiers suivants : </w:t>
      </w:r>
    </w:p>
    <w:p w14:paraId="5E0A1B9C" w14:textId="026CC92B" w:rsidR="003B150E" w:rsidRPr="003B150E" w:rsidRDefault="003B150E" w:rsidP="007611E8">
      <w:pPr>
        <w:pStyle w:val="Paragraphedeliste"/>
        <w:numPr>
          <w:ilvl w:val="0"/>
          <w:numId w:val="35"/>
        </w:numPr>
        <w:spacing w:after="0" w:line="240" w:lineRule="auto"/>
        <w:ind w:left="1134" w:hanging="283"/>
        <w:jc w:val="both"/>
        <w:rPr>
          <w:bCs/>
        </w:rPr>
      </w:pPr>
      <w:r w:rsidRPr="003B150E">
        <w:rPr>
          <w:bCs/>
        </w:rPr>
        <w:t>Juristes d'entreprise dans le secteur de la santé</w:t>
      </w:r>
    </w:p>
    <w:p w14:paraId="07D1EFC1" w14:textId="2C9E2323" w:rsidR="003B150E" w:rsidRPr="003B150E" w:rsidRDefault="003B150E" w:rsidP="007611E8">
      <w:pPr>
        <w:pStyle w:val="Paragraphedeliste"/>
        <w:numPr>
          <w:ilvl w:val="0"/>
          <w:numId w:val="35"/>
        </w:numPr>
        <w:spacing w:after="0" w:line="240" w:lineRule="auto"/>
        <w:ind w:left="1134" w:hanging="283"/>
        <w:jc w:val="both"/>
        <w:rPr>
          <w:bCs/>
        </w:rPr>
      </w:pPr>
      <w:r w:rsidRPr="003B150E">
        <w:rPr>
          <w:bCs/>
        </w:rPr>
        <w:t>Avocat spécialisé en santé</w:t>
      </w:r>
    </w:p>
    <w:p w14:paraId="66D1D9E7" w14:textId="7CBA7E5A" w:rsidR="006A70C3" w:rsidRPr="003B150E" w:rsidRDefault="003B150E" w:rsidP="007611E8">
      <w:pPr>
        <w:pStyle w:val="Paragraphedeliste"/>
        <w:numPr>
          <w:ilvl w:val="0"/>
          <w:numId w:val="35"/>
        </w:numPr>
        <w:spacing w:after="0" w:line="240" w:lineRule="auto"/>
        <w:ind w:left="1134" w:hanging="283"/>
        <w:jc w:val="both"/>
        <w:rPr>
          <w:bCs/>
        </w:rPr>
      </w:pPr>
      <w:r w:rsidRPr="003B150E">
        <w:rPr>
          <w:noProof/>
          <w:lang w:eastAsia="fr-FR"/>
        </w:rPr>
        <w:drawing>
          <wp:anchor distT="0" distB="0" distL="114300" distR="114300" simplePos="0" relativeHeight="251679744" behindDoc="0" locked="0" layoutInCell="1" allowOverlap="1" wp14:anchorId="013F9C45" wp14:editId="17C6C650">
            <wp:simplePos x="0" y="0"/>
            <wp:positionH relativeFrom="column">
              <wp:posOffset>100330</wp:posOffset>
            </wp:positionH>
            <wp:positionV relativeFrom="paragraph">
              <wp:posOffset>652780</wp:posOffset>
            </wp:positionV>
            <wp:extent cx="5321300" cy="3117976"/>
            <wp:effectExtent l="0" t="0" r="0" b="6350"/>
            <wp:wrapNone/>
            <wp:docPr id="79" name="Imag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1300" cy="31179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B150E">
        <w:rPr>
          <w:bCs/>
        </w:rPr>
        <w:t>Expert en santé et affaires réglementaires</w:t>
      </w:r>
    </w:p>
    <w:sectPr w:rsidR="006A70C3" w:rsidRPr="003B150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B8FA302" w14:textId="77777777" w:rsidR="00377EEE" w:rsidRDefault="00377EEE" w:rsidP="00597A80">
      <w:pPr>
        <w:spacing w:after="0" w:line="240" w:lineRule="auto"/>
      </w:pPr>
      <w:r>
        <w:separator/>
      </w:r>
    </w:p>
  </w:endnote>
  <w:endnote w:type="continuationSeparator" w:id="0">
    <w:p w14:paraId="031DA237" w14:textId="77777777" w:rsidR="00377EEE" w:rsidRDefault="00377EEE" w:rsidP="00597A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79B65C1" w14:textId="77777777" w:rsidR="00377EEE" w:rsidRDefault="00377EEE" w:rsidP="00597A80">
      <w:pPr>
        <w:spacing w:after="0" w:line="240" w:lineRule="auto"/>
      </w:pPr>
      <w:r>
        <w:separator/>
      </w:r>
    </w:p>
  </w:footnote>
  <w:footnote w:type="continuationSeparator" w:id="0">
    <w:p w14:paraId="698E478D" w14:textId="77777777" w:rsidR="00377EEE" w:rsidRDefault="00377EEE" w:rsidP="00597A8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630F97"/>
    <w:multiLevelType w:val="hybridMultilevel"/>
    <w:tmpl w:val="88E43498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07C38E5"/>
    <w:multiLevelType w:val="hybridMultilevel"/>
    <w:tmpl w:val="C39271E0"/>
    <w:lvl w:ilvl="0" w:tplc="040C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08D21A44"/>
    <w:multiLevelType w:val="hybridMultilevel"/>
    <w:tmpl w:val="BC583470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783F99"/>
    <w:multiLevelType w:val="hybridMultilevel"/>
    <w:tmpl w:val="C13CCE9A"/>
    <w:lvl w:ilvl="0" w:tplc="A1280952">
      <w:start w:val="1"/>
      <w:numFmt w:val="bullet"/>
      <w:lvlText w:val=""/>
      <w:lvlJc w:val="left"/>
      <w:pPr>
        <w:ind w:left="1146" w:hanging="360"/>
      </w:pPr>
      <w:rPr>
        <w:rFonts w:ascii="Wingdings" w:hAnsi="Wingdings" w:hint="default"/>
        <w:sz w:val="20"/>
      </w:rPr>
    </w:lvl>
    <w:lvl w:ilvl="1" w:tplc="7F08F286">
      <w:start w:val="20"/>
      <w:numFmt w:val="bullet"/>
      <w:lvlText w:val="-"/>
      <w:lvlJc w:val="left"/>
      <w:pPr>
        <w:ind w:left="1866" w:hanging="360"/>
      </w:pPr>
      <w:rPr>
        <w:rFonts w:ascii="Calibri" w:eastAsiaTheme="minorHAnsi" w:hAnsi="Calibri" w:cs="Calibri" w:hint="default"/>
      </w:rPr>
    </w:lvl>
    <w:lvl w:ilvl="2" w:tplc="040C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" w15:restartNumberingAfterBreak="0">
    <w:nsid w:val="0CB94E7E"/>
    <w:multiLevelType w:val="hybridMultilevel"/>
    <w:tmpl w:val="1F4603D0"/>
    <w:lvl w:ilvl="0" w:tplc="A1280952">
      <w:start w:val="1"/>
      <w:numFmt w:val="bullet"/>
      <w:lvlText w:val=""/>
      <w:lvlJc w:val="left"/>
      <w:pPr>
        <w:ind w:left="1068" w:hanging="360"/>
      </w:pPr>
      <w:rPr>
        <w:rFonts w:ascii="Wingdings" w:hAnsi="Wingdings" w:hint="default"/>
        <w:sz w:val="20"/>
      </w:rPr>
    </w:lvl>
    <w:lvl w:ilvl="1" w:tplc="A1280952">
      <w:start w:val="1"/>
      <w:numFmt w:val="bullet"/>
      <w:lvlText w:val=""/>
      <w:lvlJc w:val="left"/>
      <w:pPr>
        <w:ind w:left="1788" w:hanging="360"/>
      </w:pPr>
      <w:rPr>
        <w:rFonts w:ascii="Wingdings" w:hAnsi="Wingdings" w:hint="default"/>
        <w:sz w:val="20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 w15:restartNumberingAfterBreak="0">
    <w:nsid w:val="103D2B9D"/>
    <w:multiLevelType w:val="hybridMultilevel"/>
    <w:tmpl w:val="5D1C5B14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0DC0366"/>
    <w:multiLevelType w:val="hybridMultilevel"/>
    <w:tmpl w:val="120E1C44"/>
    <w:lvl w:ilvl="0" w:tplc="040C0005">
      <w:start w:val="1"/>
      <w:numFmt w:val="bullet"/>
      <w:lvlText w:val=""/>
      <w:lvlJc w:val="left"/>
      <w:pPr>
        <w:ind w:left="1146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7" w15:restartNumberingAfterBreak="0">
    <w:nsid w:val="12087E96"/>
    <w:multiLevelType w:val="hybridMultilevel"/>
    <w:tmpl w:val="CE2E3738"/>
    <w:lvl w:ilvl="0" w:tplc="040C0005">
      <w:start w:val="1"/>
      <w:numFmt w:val="bullet"/>
      <w:lvlText w:val=""/>
      <w:lvlJc w:val="left"/>
      <w:pPr>
        <w:ind w:left="1146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8" w15:restartNumberingAfterBreak="0">
    <w:nsid w:val="122706E7"/>
    <w:multiLevelType w:val="hybridMultilevel"/>
    <w:tmpl w:val="EE9C80A4"/>
    <w:lvl w:ilvl="0" w:tplc="A1280952">
      <w:start w:val="1"/>
      <w:numFmt w:val="bullet"/>
      <w:lvlText w:val=""/>
      <w:lvlJc w:val="left"/>
      <w:pPr>
        <w:ind w:left="1146" w:hanging="360"/>
      </w:pPr>
      <w:rPr>
        <w:rFonts w:ascii="Wingdings" w:hAnsi="Wingdings" w:hint="default"/>
        <w:sz w:val="2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4332338"/>
    <w:multiLevelType w:val="hybridMultilevel"/>
    <w:tmpl w:val="C9369D42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A8E746A"/>
    <w:multiLevelType w:val="hybridMultilevel"/>
    <w:tmpl w:val="9B2ECC60"/>
    <w:lvl w:ilvl="0" w:tplc="A1280952">
      <w:start w:val="1"/>
      <w:numFmt w:val="bullet"/>
      <w:lvlText w:val=""/>
      <w:lvlJc w:val="left"/>
      <w:pPr>
        <w:ind w:left="1146" w:hanging="360"/>
      </w:pPr>
      <w:rPr>
        <w:rFonts w:ascii="Wingdings" w:hAnsi="Wingdings" w:hint="default"/>
        <w:sz w:val="2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E3F11DE"/>
    <w:multiLevelType w:val="hybridMultilevel"/>
    <w:tmpl w:val="4822C524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602427B"/>
    <w:multiLevelType w:val="hybridMultilevel"/>
    <w:tmpl w:val="4FDE9146"/>
    <w:lvl w:ilvl="0" w:tplc="A1280952">
      <w:start w:val="1"/>
      <w:numFmt w:val="bullet"/>
      <w:lvlText w:val=""/>
      <w:lvlJc w:val="left"/>
      <w:pPr>
        <w:ind w:left="1146" w:hanging="360"/>
      </w:pPr>
      <w:rPr>
        <w:rFonts w:ascii="Wingdings" w:hAnsi="Wingdings" w:hint="default"/>
        <w:sz w:val="20"/>
      </w:rPr>
    </w:lvl>
    <w:lvl w:ilvl="1" w:tplc="040C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3" w15:restartNumberingAfterBreak="0">
    <w:nsid w:val="29196682"/>
    <w:multiLevelType w:val="hybridMultilevel"/>
    <w:tmpl w:val="8C08A9A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A14743E"/>
    <w:multiLevelType w:val="hybridMultilevel"/>
    <w:tmpl w:val="93CEEECC"/>
    <w:lvl w:ilvl="0" w:tplc="A128095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D3A3853"/>
    <w:multiLevelType w:val="hybridMultilevel"/>
    <w:tmpl w:val="F968C34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E233B9C"/>
    <w:multiLevelType w:val="hybridMultilevel"/>
    <w:tmpl w:val="2BDC2136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A8B2826"/>
    <w:multiLevelType w:val="hybridMultilevel"/>
    <w:tmpl w:val="F8D6E9B4"/>
    <w:lvl w:ilvl="0" w:tplc="040C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3AEB0E61"/>
    <w:multiLevelType w:val="hybridMultilevel"/>
    <w:tmpl w:val="A8903E06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F461D9E"/>
    <w:multiLevelType w:val="hybridMultilevel"/>
    <w:tmpl w:val="D99A64CA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2B14530"/>
    <w:multiLevelType w:val="hybridMultilevel"/>
    <w:tmpl w:val="24FE72C6"/>
    <w:lvl w:ilvl="0" w:tplc="040C0005">
      <w:start w:val="1"/>
      <w:numFmt w:val="bullet"/>
      <w:lvlText w:val=""/>
      <w:lvlJc w:val="left"/>
      <w:pPr>
        <w:ind w:left="1146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1" w15:restartNumberingAfterBreak="0">
    <w:nsid w:val="42EA43CA"/>
    <w:multiLevelType w:val="hybridMultilevel"/>
    <w:tmpl w:val="21B68F94"/>
    <w:lvl w:ilvl="0" w:tplc="A1280952">
      <w:start w:val="1"/>
      <w:numFmt w:val="bullet"/>
      <w:lvlText w:val=""/>
      <w:lvlJc w:val="left"/>
      <w:pPr>
        <w:ind w:left="1146" w:hanging="360"/>
      </w:pPr>
      <w:rPr>
        <w:rFonts w:ascii="Wingdings" w:hAnsi="Wingdings" w:hint="default"/>
        <w:sz w:val="20"/>
      </w:rPr>
    </w:lvl>
    <w:lvl w:ilvl="1" w:tplc="040C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2" w15:restartNumberingAfterBreak="0">
    <w:nsid w:val="44786239"/>
    <w:multiLevelType w:val="hybridMultilevel"/>
    <w:tmpl w:val="F2BA9274"/>
    <w:lvl w:ilvl="0" w:tplc="040C0005">
      <w:start w:val="1"/>
      <w:numFmt w:val="bullet"/>
      <w:lvlText w:val=""/>
      <w:lvlJc w:val="left"/>
      <w:pPr>
        <w:ind w:left="1146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3" w15:restartNumberingAfterBreak="0">
    <w:nsid w:val="4B152105"/>
    <w:multiLevelType w:val="hybridMultilevel"/>
    <w:tmpl w:val="E31ADC5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F716A25"/>
    <w:multiLevelType w:val="hybridMultilevel"/>
    <w:tmpl w:val="C3F41688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7D54402"/>
    <w:multiLevelType w:val="hybridMultilevel"/>
    <w:tmpl w:val="594E92A0"/>
    <w:lvl w:ilvl="0" w:tplc="040C0005">
      <w:start w:val="1"/>
      <w:numFmt w:val="bullet"/>
      <w:lvlText w:val=""/>
      <w:lvlJc w:val="left"/>
      <w:pPr>
        <w:ind w:left="1146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6" w15:restartNumberingAfterBreak="0">
    <w:nsid w:val="59350A5B"/>
    <w:multiLevelType w:val="hybridMultilevel"/>
    <w:tmpl w:val="D1380D5C"/>
    <w:lvl w:ilvl="0" w:tplc="040C0005">
      <w:start w:val="1"/>
      <w:numFmt w:val="bullet"/>
      <w:lvlText w:val=""/>
      <w:lvlJc w:val="left"/>
      <w:pPr>
        <w:ind w:left="1146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7" w15:restartNumberingAfterBreak="0">
    <w:nsid w:val="5CE21CEE"/>
    <w:multiLevelType w:val="hybridMultilevel"/>
    <w:tmpl w:val="1372487C"/>
    <w:lvl w:ilvl="0" w:tplc="040C0005">
      <w:start w:val="1"/>
      <w:numFmt w:val="bullet"/>
      <w:lvlText w:val=""/>
      <w:lvlJc w:val="left"/>
      <w:pPr>
        <w:ind w:left="1146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8" w15:restartNumberingAfterBreak="0">
    <w:nsid w:val="5E0F30C3"/>
    <w:multiLevelType w:val="hybridMultilevel"/>
    <w:tmpl w:val="CE0C40CC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3DC3812"/>
    <w:multiLevelType w:val="hybridMultilevel"/>
    <w:tmpl w:val="7302A96C"/>
    <w:lvl w:ilvl="0" w:tplc="040C0005">
      <w:start w:val="1"/>
      <w:numFmt w:val="bullet"/>
      <w:lvlText w:val=""/>
      <w:lvlJc w:val="left"/>
      <w:pPr>
        <w:ind w:left="1146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0" w15:restartNumberingAfterBreak="0">
    <w:nsid w:val="6D104170"/>
    <w:multiLevelType w:val="hybridMultilevel"/>
    <w:tmpl w:val="48FC6A38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83718B9"/>
    <w:multiLevelType w:val="hybridMultilevel"/>
    <w:tmpl w:val="30A471D6"/>
    <w:lvl w:ilvl="0" w:tplc="040C0005">
      <w:start w:val="1"/>
      <w:numFmt w:val="bullet"/>
      <w:lvlText w:val=""/>
      <w:lvlJc w:val="left"/>
      <w:pPr>
        <w:ind w:left="1068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2" w15:restartNumberingAfterBreak="0">
    <w:nsid w:val="7B9E1E4A"/>
    <w:multiLevelType w:val="hybridMultilevel"/>
    <w:tmpl w:val="F4F61DD0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FCC1527"/>
    <w:multiLevelType w:val="hybridMultilevel"/>
    <w:tmpl w:val="29C0F682"/>
    <w:lvl w:ilvl="0" w:tplc="040C000F">
      <w:start w:val="1"/>
      <w:numFmt w:val="decimal"/>
      <w:lvlText w:val="%1."/>
      <w:lvlJc w:val="left"/>
      <w:pPr>
        <w:ind w:left="1284" w:hanging="360"/>
      </w:pPr>
    </w:lvl>
    <w:lvl w:ilvl="1" w:tplc="040C0001">
      <w:start w:val="1"/>
      <w:numFmt w:val="bullet"/>
      <w:lvlText w:val=""/>
      <w:lvlJc w:val="left"/>
      <w:pPr>
        <w:ind w:left="2004" w:hanging="360"/>
      </w:pPr>
      <w:rPr>
        <w:rFonts w:ascii="Symbol" w:hAnsi="Symbol" w:hint="default"/>
      </w:rPr>
    </w:lvl>
    <w:lvl w:ilvl="2" w:tplc="040C001B" w:tentative="1">
      <w:start w:val="1"/>
      <w:numFmt w:val="lowerRoman"/>
      <w:lvlText w:val="%3."/>
      <w:lvlJc w:val="right"/>
      <w:pPr>
        <w:ind w:left="2724" w:hanging="180"/>
      </w:pPr>
    </w:lvl>
    <w:lvl w:ilvl="3" w:tplc="040C000F" w:tentative="1">
      <w:start w:val="1"/>
      <w:numFmt w:val="decimal"/>
      <w:lvlText w:val="%4."/>
      <w:lvlJc w:val="left"/>
      <w:pPr>
        <w:ind w:left="3444" w:hanging="360"/>
      </w:pPr>
    </w:lvl>
    <w:lvl w:ilvl="4" w:tplc="040C0019" w:tentative="1">
      <w:start w:val="1"/>
      <w:numFmt w:val="lowerLetter"/>
      <w:lvlText w:val="%5."/>
      <w:lvlJc w:val="left"/>
      <w:pPr>
        <w:ind w:left="4164" w:hanging="360"/>
      </w:pPr>
    </w:lvl>
    <w:lvl w:ilvl="5" w:tplc="040C001B" w:tentative="1">
      <w:start w:val="1"/>
      <w:numFmt w:val="lowerRoman"/>
      <w:lvlText w:val="%6."/>
      <w:lvlJc w:val="right"/>
      <w:pPr>
        <w:ind w:left="4884" w:hanging="180"/>
      </w:pPr>
    </w:lvl>
    <w:lvl w:ilvl="6" w:tplc="040C000F" w:tentative="1">
      <w:start w:val="1"/>
      <w:numFmt w:val="decimal"/>
      <w:lvlText w:val="%7."/>
      <w:lvlJc w:val="left"/>
      <w:pPr>
        <w:ind w:left="5604" w:hanging="360"/>
      </w:pPr>
    </w:lvl>
    <w:lvl w:ilvl="7" w:tplc="040C0019" w:tentative="1">
      <w:start w:val="1"/>
      <w:numFmt w:val="lowerLetter"/>
      <w:lvlText w:val="%8."/>
      <w:lvlJc w:val="left"/>
      <w:pPr>
        <w:ind w:left="6324" w:hanging="360"/>
      </w:pPr>
    </w:lvl>
    <w:lvl w:ilvl="8" w:tplc="040C001B" w:tentative="1">
      <w:start w:val="1"/>
      <w:numFmt w:val="lowerRoman"/>
      <w:lvlText w:val="%9."/>
      <w:lvlJc w:val="right"/>
      <w:pPr>
        <w:ind w:left="7044" w:hanging="180"/>
      </w:pPr>
    </w:lvl>
  </w:abstractNum>
  <w:abstractNum w:abstractNumId="34" w15:restartNumberingAfterBreak="0">
    <w:nsid w:val="7FF94C9D"/>
    <w:multiLevelType w:val="hybridMultilevel"/>
    <w:tmpl w:val="9690B1A0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23"/>
  </w:num>
  <w:num w:numId="3">
    <w:abstractNumId w:val="13"/>
  </w:num>
  <w:num w:numId="4">
    <w:abstractNumId w:val="33"/>
  </w:num>
  <w:num w:numId="5">
    <w:abstractNumId w:val="32"/>
  </w:num>
  <w:num w:numId="6">
    <w:abstractNumId w:val="16"/>
  </w:num>
  <w:num w:numId="7">
    <w:abstractNumId w:val="17"/>
  </w:num>
  <w:num w:numId="8">
    <w:abstractNumId w:val="19"/>
  </w:num>
  <w:num w:numId="9">
    <w:abstractNumId w:val="0"/>
  </w:num>
  <w:num w:numId="10">
    <w:abstractNumId w:val="24"/>
  </w:num>
  <w:num w:numId="11">
    <w:abstractNumId w:val="5"/>
  </w:num>
  <w:num w:numId="12">
    <w:abstractNumId w:val="28"/>
  </w:num>
  <w:num w:numId="13">
    <w:abstractNumId w:val="34"/>
  </w:num>
  <w:num w:numId="14">
    <w:abstractNumId w:val="30"/>
  </w:num>
  <w:num w:numId="15">
    <w:abstractNumId w:val="2"/>
  </w:num>
  <w:num w:numId="16">
    <w:abstractNumId w:val="11"/>
  </w:num>
  <w:num w:numId="17">
    <w:abstractNumId w:val="9"/>
  </w:num>
  <w:num w:numId="18">
    <w:abstractNumId w:val="25"/>
  </w:num>
  <w:num w:numId="19">
    <w:abstractNumId w:val="26"/>
  </w:num>
  <w:num w:numId="20">
    <w:abstractNumId w:val="22"/>
  </w:num>
  <w:num w:numId="21">
    <w:abstractNumId w:val="6"/>
  </w:num>
  <w:num w:numId="22">
    <w:abstractNumId w:val="7"/>
  </w:num>
  <w:num w:numId="23">
    <w:abstractNumId w:val="20"/>
  </w:num>
  <w:num w:numId="24">
    <w:abstractNumId w:val="31"/>
  </w:num>
  <w:num w:numId="25">
    <w:abstractNumId w:val="18"/>
  </w:num>
  <w:num w:numId="26">
    <w:abstractNumId w:val="21"/>
  </w:num>
  <w:num w:numId="27">
    <w:abstractNumId w:val="10"/>
  </w:num>
  <w:num w:numId="28">
    <w:abstractNumId w:val="8"/>
  </w:num>
  <w:num w:numId="29">
    <w:abstractNumId w:val="3"/>
  </w:num>
  <w:num w:numId="30">
    <w:abstractNumId w:val="12"/>
  </w:num>
  <w:num w:numId="31">
    <w:abstractNumId w:val="14"/>
  </w:num>
  <w:num w:numId="32">
    <w:abstractNumId w:val="4"/>
  </w:num>
  <w:num w:numId="33">
    <w:abstractNumId w:val="27"/>
  </w:num>
  <w:num w:numId="34">
    <w:abstractNumId w:val="29"/>
  </w:num>
  <w:num w:numId="3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17AD"/>
    <w:rsid w:val="00002C0F"/>
    <w:rsid w:val="000B4A3A"/>
    <w:rsid w:val="00126DEC"/>
    <w:rsid w:val="001355B7"/>
    <w:rsid w:val="00184017"/>
    <w:rsid w:val="001F4236"/>
    <w:rsid w:val="00237B8A"/>
    <w:rsid w:val="002F3013"/>
    <w:rsid w:val="00340FB0"/>
    <w:rsid w:val="00377EEE"/>
    <w:rsid w:val="003B150E"/>
    <w:rsid w:val="0044374B"/>
    <w:rsid w:val="00460658"/>
    <w:rsid w:val="00471F2E"/>
    <w:rsid w:val="004B3007"/>
    <w:rsid w:val="004D762F"/>
    <w:rsid w:val="00522406"/>
    <w:rsid w:val="00597A80"/>
    <w:rsid w:val="006617AD"/>
    <w:rsid w:val="006A70C3"/>
    <w:rsid w:val="007160B0"/>
    <w:rsid w:val="007611E8"/>
    <w:rsid w:val="007F78B5"/>
    <w:rsid w:val="00800973"/>
    <w:rsid w:val="00867411"/>
    <w:rsid w:val="00885222"/>
    <w:rsid w:val="009040AF"/>
    <w:rsid w:val="009567AE"/>
    <w:rsid w:val="00971782"/>
    <w:rsid w:val="009962C1"/>
    <w:rsid w:val="009A5D6A"/>
    <w:rsid w:val="009C7252"/>
    <w:rsid w:val="00AD1475"/>
    <w:rsid w:val="00AE3223"/>
    <w:rsid w:val="00B83745"/>
    <w:rsid w:val="00B90767"/>
    <w:rsid w:val="00B955F9"/>
    <w:rsid w:val="00BE7721"/>
    <w:rsid w:val="00E7651D"/>
    <w:rsid w:val="00EE1B55"/>
    <w:rsid w:val="00EE61FD"/>
    <w:rsid w:val="00F53C53"/>
    <w:rsid w:val="00F933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198576"/>
  <w15:chartTrackingRefBased/>
  <w15:docId w15:val="{053D4480-1813-43BC-9F5B-DE80C302FD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B90767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597A8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597A80"/>
  </w:style>
  <w:style w:type="paragraph" w:styleId="Pieddepage">
    <w:name w:val="footer"/>
    <w:basedOn w:val="Normal"/>
    <w:link w:val="PieddepageCar"/>
    <w:uiPriority w:val="99"/>
    <w:unhideWhenUsed/>
    <w:rsid w:val="00597A8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597A80"/>
  </w:style>
  <w:style w:type="paragraph" w:styleId="NormalWeb">
    <w:name w:val="Normal (Web)"/>
    <w:basedOn w:val="Normal"/>
    <w:uiPriority w:val="99"/>
    <w:semiHidden/>
    <w:unhideWhenUsed/>
    <w:rsid w:val="00597A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table" w:styleId="TableauGrille4-Accentuation3">
    <w:name w:val="Grid Table 4 Accent 3"/>
    <w:basedOn w:val="TableauNormal"/>
    <w:uiPriority w:val="49"/>
    <w:rsid w:val="00597A80"/>
    <w:pPr>
      <w:spacing w:after="0" w:line="240" w:lineRule="auto"/>
    </w:p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character" w:styleId="Lienhypertexte">
    <w:name w:val="Hyperlink"/>
    <w:basedOn w:val="Policepardfaut"/>
    <w:uiPriority w:val="99"/>
    <w:unhideWhenUsed/>
    <w:rsid w:val="00184017"/>
    <w:rPr>
      <w:color w:val="0000FF" w:themeColor="hyperlink"/>
      <w:u w:val="single"/>
    </w:rPr>
  </w:style>
  <w:style w:type="character" w:customStyle="1" w:styleId="UnresolvedMention">
    <w:name w:val="Unresolved Mention"/>
    <w:basedOn w:val="Policepardfaut"/>
    <w:uiPriority w:val="99"/>
    <w:semiHidden/>
    <w:unhideWhenUsed/>
    <w:rsid w:val="0018401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538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09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80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02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98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62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7" Type="http://schemas.openxmlformats.org/officeDocument/2006/relationships/image" Target="media/image1.jpg"/><Relationship Id="rId12" Type="http://schemas.openxmlformats.org/officeDocument/2006/relationships/image" Target="media/image6.png"/><Relationship Id="rId17" Type="http://schemas.openxmlformats.org/officeDocument/2006/relationships/hyperlink" Target="mailto:maryse.baud.inegmirs@univ-st-etienne.fr" TargetMode="External"/><Relationship Id="rId25" Type="http://schemas.openxmlformats.org/officeDocument/2006/relationships/image" Target="media/image16.png"/><Relationship Id="rId2" Type="http://schemas.openxmlformats.org/officeDocument/2006/relationships/styles" Target="styles.xml"/><Relationship Id="rId16" Type="http://schemas.openxmlformats.org/officeDocument/2006/relationships/hyperlink" Target="mailto:beatrice.espesson@univ-st-etienne.fr" TargetMode="External"/><Relationship Id="rId20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5.jpeg"/><Relationship Id="rId5" Type="http://schemas.openxmlformats.org/officeDocument/2006/relationships/footnotes" Target="footnotes.xml"/><Relationship Id="rId15" Type="http://schemas.openxmlformats.org/officeDocument/2006/relationships/hyperlink" Target="mailto:francoise.perret-richard@univ-st-etienne.fr" TargetMode="External"/><Relationship Id="rId23" Type="http://schemas.openxmlformats.org/officeDocument/2006/relationships/image" Target="media/image14.png"/><Relationship Id="rId28" Type="http://schemas.openxmlformats.org/officeDocument/2006/relationships/theme" Target="theme/theme1.xml"/><Relationship Id="rId10" Type="http://schemas.openxmlformats.org/officeDocument/2006/relationships/image" Target="media/image4.jpg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3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4</Pages>
  <Words>759</Words>
  <Characters>4179</Characters>
  <Application>Microsoft Office Word</Application>
  <DocSecurity>0</DocSecurity>
  <Lines>34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yannick tholance</dc:creator>
  <cp:keywords/>
  <dc:description/>
  <cp:lastModifiedBy>Tholance Yannick</cp:lastModifiedBy>
  <cp:revision>7</cp:revision>
  <dcterms:created xsi:type="dcterms:W3CDTF">2021-06-25T13:38:00Z</dcterms:created>
  <dcterms:modified xsi:type="dcterms:W3CDTF">2021-09-01T16:21:00Z</dcterms:modified>
</cp:coreProperties>
</file>